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9FD9F" w14:textId="77777777" w:rsidR="001D5C40" w:rsidRPr="0096482B" w:rsidRDefault="00B31D81" w:rsidP="00E62138">
      <w:pPr>
        <w:pStyle w:val="Nzev"/>
        <w:spacing w:after="0" w:line="276" w:lineRule="auto"/>
        <w:contextualSpacing w:val="0"/>
        <w:rPr>
          <w:rFonts w:ascii="Calibri" w:hAnsi="Calibri" w:cs="Calibri"/>
          <w:sz w:val="24"/>
          <w:szCs w:val="24"/>
        </w:rPr>
      </w:pPr>
      <w:r w:rsidRPr="0096482B">
        <w:rPr>
          <w:rFonts w:ascii="Calibri" w:hAnsi="Calibri" w:cs="Calibri"/>
          <w:sz w:val="24"/>
          <w:szCs w:val="24"/>
        </w:rPr>
        <w:t>Tisková zpráva</w:t>
      </w:r>
    </w:p>
    <w:p w14:paraId="6F66281D" w14:textId="571EFD95" w:rsidR="0044367C" w:rsidRDefault="00967E3D" w:rsidP="00D22956">
      <w:r w:rsidRPr="00967E3D">
        <w:rPr>
          <w:b/>
          <w:sz w:val="28"/>
        </w:rPr>
        <w:t xml:space="preserve">Charita přispěje k Noci kostelů výstavami, hudbou i péčí </w:t>
      </w:r>
      <w:r>
        <w:rPr>
          <w:b/>
          <w:sz w:val="28"/>
        </w:rPr>
        <w:br/>
      </w:r>
      <w:r w:rsidR="00B31D81" w:rsidRPr="005F5C13">
        <w:rPr>
          <w:rFonts w:cstheme="minorHAnsi"/>
          <w:color w:val="000000"/>
          <w:sz w:val="24"/>
          <w:szCs w:val="24"/>
          <w:shd w:val="clear" w:color="auto" w:fill="FFFFFF"/>
        </w:rPr>
        <w:t xml:space="preserve">Praha </w:t>
      </w:r>
      <w:r w:rsidR="00F91E37" w:rsidRPr="005F5C13">
        <w:rPr>
          <w:rFonts w:cstheme="minorHAnsi"/>
          <w:color w:val="000000"/>
          <w:sz w:val="24"/>
          <w:szCs w:val="24"/>
          <w:shd w:val="clear" w:color="auto" w:fill="FFFFFF"/>
        </w:rPr>
        <w:t>2</w:t>
      </w:r>
      <w:r w:rsidR="009C1876">
        <w:rPr>
          <w:rFonts w:cstheme="minorHAnsi"/>
          <w:color w:val="000000"/>
          <w:sz w:val="24"/>
          <w:szCs w:val="24"/>
          <w:shd w:val="clear" w:color="auto" w:fill="FFFFFF"/>
        </w:rPr>
        <w:t>3</w:t>
      </w:r>
      <w:r w:rsidR="00B31D81" w:rsidRPr="005F5C13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3A6234" w:rsidRPr="005F5C13">
        <w:rPr>
          <w:rFonts w:cstheme="minorHAnsi"/>
          <w:color w:val="000000"/>
          <w:sz w:val="24"/>
          <w:szCs w:val="24"/>
          <w:shd w:val="clear" w:color="auto" w:fill="FFFFFF"/>
        </w:rPr>
        <w:t>května</w:t>
      </w:r>
      <w:r w:rsidR="00B31D81" w:rsidRPr="005F5C13">
        <w:rPr>
          <w:rFonts w:cstheme="minorHAnsi"/>
          <w:color w:val="000000"/>
          <w:sz w:val="24"/>
          <w:szCs w:val="24"/>
          <w:shd w:val="clear" w:color="auto" w:fill="FFFFFF"/>
        </w:rPr>
        <w:t xml:space="preserve"> 202</w:t>
      </w:r>
      <w:r w:rsidR="00055FFD">
        <w:rPr>
          <w:rFonts w:cstheme="minorHAnsi"/>
          <w:color w:val="000000"/>
          <w:sz w:val="24"/>
          <w:szCs w:val="24"/>
          <w:shd w:val="clear" w:color="auto" w:fill="FFFFFF"/>
        </w:rPr>
        <w:t>5</w:t>
      </w:r>
      <w:r w:rsidR="00296579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="00B24F8E">
        <w:rPr>
          <w:b/>
          <w:sz w:val="28"/>
        </w:rPr>
        <w:br/>
      </w:r>
      <w:r w:rsidR="009C1876" w:rsidRPr="009C1876">
        <w:rPr>
          <w:b/>
          <w:bCs/>
          <w:sz w:val="24"/>
          <w:szCs w:val="24"/>
        </w:rPr>
        <w:t>Dnes večer, v pátek 23. května, se v rámci tradiční akce Noc kostelů opět otevřou dveře kostelů, kaplí i modliteben. Svou účastí přispějí také Charity napříč republikou.</w:t>
      </w:r>
      <w:r w:rsidR="0044367C" w:rsidRPr="00B56E08">
        <w:rPr>
          <w:b/>
          <w:sz w:val="24"/>
          <w:szCs w:val="24"/>
        </w:rPr>
        <w:br/>
      </w:r>
      <w:r w:rsidR="00B24F8E" w:rsidRPr="00B56E08">
        <w:rPr>
          <w:b/>
          <w:bCs/>
          <w:sz w:val="24"/>
          <w:szCs w:val="24"/>
        </w:rPr>
        <w:br/>
      </w:r>
      <w:r w:rsidR="009C1876" w:rsidRPr="009C1876">
        <w:rPr>
          <w:b/>
          <w:bCs/>
          <w:sz w:val="24"/>
          <w:szCs w:val="24"/>
        </w:rPr>
        <w:t>Barokní poklad v historickém centru Prahy</w:t>
      </w:r>
      <w:r w:rsidR="009C1876">
        <w:rPr>
          <w:sz w:val="24"/>
          <w:szCs w:val="24"/>
        </w:rPr>
        <w:br/>
      </w:r>
      <w:r w:rsidR="0044367C" w:rsidRPr="009C1876">
        <w:t xml:space="preserve">Arcidiecézní charita Praha v rámci Noci kostelů </w:t>
      </w:r>
      <w:r w:rsidR="00B24F8E" w:rsidRPr="009C1876">
        <w:t xml:space="preserve">otevře </w:t>
      </w:r>
      <w:r w:rsidR="0044367C" w:rsidRPr="009C1876">
        <w:t>veřejnosti Kostel Panny Marie Matky ustavičné pomoci a svatého Kajetána v Nerudově ulici. Návštěvníky čeká program s výstavou, koncerty, prohlídkou unikátní architektury kostela a ochutnávkou mešních vín.</w:t>
      </w:r>
      <w:r w:rsidR="00E36C2E" w:rsidRPr="009C1876">
        <w:rPr>
          <w:b/>
        </w:rPr>
        <w:t xml:space="preserve"> </w:t>
      </w:r>
      <w:r w:rsidR="0044367C" w:rsidRPr="009C1876">
        <w:t xml:space="preserve">Více </w:t>
      </w:r>
      <w:hyperlink r:id="rId11" w:history="1">
        <w:r w:rsidR="0044367C" w:rsidRPr="009C1876">
          <w:rPr>
            <w:rStyle w:val="Hypertextovodkaz"/>
          </w:rPr>
          <w:t>zde</w:t>
        </w:r>
      </w:hyperlink>
      <w:r w:rsidR="00E36C2E" w:rsidRPr="009C1876">
        <w:t>.</w:t>
      </w:r>
      <w:r w:rsidR="0044367C" w:rsidRPr="00B24F8E">
        <w:rPr>
          <w:sz w:val="24"/>
          <w:szCs w:val="24"/>
        </w:rPr>
        <w:t xml:space="preserve"> </w:t>
      </w:r>
      <w:r w:rsidR="0044367C" w:rsidRPr="00B24F8E">
        <w:rPr>
          <w:sz w:val="24"/>
          <w:szCs w:val="24"/>
        </w:rPr>
        <w:br/>
      </w:r>
      <w:r w:rsidR="0044367C">
        <w:rPr>
          <w:sz w:val="28"/>
        </w:rPr>
        <w:br/>
      </w:r>
      <w:r w:rsidR="0044367C" w:rsidRPr="00E36C2E">
        <w:rPr>
          <w:b/>
          <w:sz w:val="24"/>
          <w:szCs w:val="24"/>
        </w:rPr>
        <w:t xml:space="preserve">Skrytá kaple v srdci </w:t>
      </w:r>
      <w:r w:rsidR="00B24F8E" w:rsidRPr="00E36C2E">
        <w:rPr>
          <w:b/>
          <w:sz w:val="24"/>
          <w:szCs w:val="24"/>
        </w:rPr>
        <w:t>Olomouce</w:t>
      </w:r>
      <w:r w:rsidR="00B56E08">
        <w:rPr>
          <w:sz w:val="28"/>
        </w:rPr>
        <w:br/>
      </w:r>
      <w:r w:rsidR="00D22956">
        <w:t xml:space="preserve">Charita Olomouc letos poprvé zpřístupní veřejnosti </w:t>
      </w:r>
      <w:r w:rsidR="00237164">
        <w:t>k</w:t>
      </w:r>
      <w:r w:rsidR="00D22956">
        <w:t xml:space="preserve">apli </w:t>
      </w:r>
      <w:r w:rsidR="008970E2" w:rsidRPr="008970E2">
        <w:t xml:space="preserve">sv. Kosmy a Damiána a sv. Richarda </w:t>
      </w:r>
      <w:proofErr w:type="spellStart"/>
      <w:r w:rsidR="008970E2" w:rsidRPr="008970E2">
        <w:t>Pampuri</w:t>
      </w:r>
      <w:proofErr w:type="spellEnd"/>
      <w:r w:rsidR="00D22956">
        <w:t xml:space="preserve"> v podzemí na Wurmově ulici. Vysvětil ji v roce 2021 biskup Antonín </w:t>
      </w:r>
      <w:proofErr w:type="spellStart"/>
      <w:r w:rsidR="00D22956">
        <w:t>Basler</w:t>
      </w:r>
      <w:proofErr w:type="spellEnd"/>
      <w:r w:rsidR="00D22956">
        <w:t xml:space="preserve"> a slouží duchovním potřebám pracovníků i klientů Charity. Návštěvníci se mohou těšit na prohlídku, tiché rozjímání i rozhovor s pastorační asistentkou. Od 19 do 21 hodin zde zahraje písničkář Petr Maria </w:t>
      </w:r>
      <w:proofErr w:type="spellStart"/>
      <w:r w:rsidR="00D22956">
        <w:t>Lutka</w:t>
      </w:r>
      <w:proofErr w:type="spellEnd"/>
      <w:r w:rsidR="00D22956">
        <w:t xml:space="preserve">. Otevřeno bude i přilehlé nízkoprahové centrum pro lidi bez domova. </w:t>
      </w:r>
      <w:r w:rsidR="00E36C2E">
        <w:t xml:space="preserve">Více </w:t>
      </w:r>
      <w:hyperlink r:id="rId12" w:history="1">
        <w:r w:rsidR="00E36C2E" w:rsidRPr="00E36C2E">
          <w:rPr>
            <w:rStyle w:val="Hypertextovodkaz"/>
          </w:rPr>
          <w:t>zde</w:t>
        </w:r>
      </w:hyperlink>
      <w:r w:rsidR="009C1876">
        <w:t>.</w:t>
      </w:r>
    </w:p>
    <w:p w14:paraId="6290D451" w14:textId="06134719" w:rsidR="00EC510F" w:rsidRDefault="00EC510F" w:rsidP="00EC510F">
      <w:r w:rsidRPr="00EC510F">
        <w:rPr>
          <w:b/>
          <w:bCs/>
          <w:sz w:val="24"/>
          <w:szCs w:val="24"/>
        </w:rPr>
        <w:t>Novogotický kostel v</w:t>
      </w:r>
      <w:r>
        <w:rPr>
          <w:b/>
          <w:bCs/>
          <w:sz w:val="24"/>
          <w:szCs w:val="24"/>
        </w:rPr>
        <w:t xml:space="preserve"> pražských </w:t>
      </w:r>
      <w:r w:rsidRPr="00EC510F">
        <w:rPr>
          <w:b/>
          <w:bCs/>
          <w:sz w:val="24"/>
          <w:szCs w:val="24"/>
        </w:rPr>
        <w:t>Holešovicích</w:t>
      </w:r>
      <w:r>
        <w:br/>
        <w:t>Charita Praha-Holešovice zve do kostela sv. Antonína</w:t>
      </w:r>
      <w:r w:rsidR="008970E2">
        <w:t xml:space="preserve"> </w:t>
      </w:r>
      <w:proofErr w:type="spellStart"/>
      <w:r w:rsidR="008970E2" w:rsidRPr="008970E2">
        <w:t>Paduánského</w:t>
      </w:r>
      <w:proofErr w:type="spellEnd"/>
      <w:r>
        <w:t xml:space="preserve"> na Strossmayerově náměstí. </w:t>
      </w:r>
      <w:r w:rsidR="005E3E3D" w:rsidRPr="005E3E3D">
        <w:t>Pokud od 19 do 20 hodin navštívíte zpovědní místnost, sestry z Charity vám změří tlak, glykémii a saturaci kyslíkem.</w:t>
      </w:r>
      <w:r>
        <w:t xml:space="preserve"> Novogotická stavba z let 1908–1914 podle návrhu Františka Mikše ukrývá historické zvony i liturgický prostor upravený akademickým sochařem Karlem Stádníkem.</w:t>
      </w:r>
      <w:r w:rsidR="00967E3D">
        <w:t xml:space="preserve"> Více </w:t>
      </w:r>
      <w:hyperlink r:id="rId13" w:history="1">
        <w:r w:rsidR="00967E3D" w:rsidRPr="00E36C2E">
          <w:rPr>
            <w:rStyle w:val="Hypertextovodkaz"/>
          </w:rPr>
          <w:t>zde</w:t>
        </w:r>
      </w:hyperlink>
      <w:r w:rsidR="00967E3D">
        <w:t>.</w:t>
      </w:r>
    </w:p>
    <w:p w14:paraId="22AF383A" w14:textId="0D58091C" w:rsidR="00EC510F" w:rsidRDefault="00AA3F07" w:rsidP="002803E2">
      <w:r w:rsidRPr="00AA3F07">
        <w:rPr>
          <w:b/>
          <w:bCs/>
          <w:sz w:val="24"/>
          <w:szCs w:val="24"/>
        </w:rPr>
        <w:t>Kostel u císařských dubů v Hluboké nad Vltavou</w:t>
      </w:r>
      <w:r w:rsidR="002803E2">
        <w:br/>
        <w:t xml:space="preserve">Charita České Budějovice zve na přednášku Charita a farnost, kterou povede její pracovnice Monika Vachová. Akce se koná v kostele sv. Jana Nepomuckého s netradiční architekturou a varhanami z roku 1847. Vstup je z Masarykovy třídy, kde před kostelem rostou dva císařské duby zasazené při svatbě Františka Josefa I. a císařovny </w:t>
      </w:r>
      <w:proofErr w:type="spellStart"/>
      <w:r w:rsidR="002803E2">
        <w:t>Sisi</w:t>
      </w:r>
      <w:proofErr w:type="spellEnd"/>
      <w:r w:rsidR="002803E2">
        <w:t>.</w:t>
      </w:r>
      <w:r w:rsidR="00967E3D">
        <w:t xml:space="preserve"> Více </w:t>
      </w:r>
      <w:hyperlink r:id="rId14" w:history="1">
        <w:r w:rsidR="00967E3D" w:rsidRPr="00E36C2E">
          <w:rPr>
            <w:rStyle w:val="Hypertextovodkaz"/>
          </w:rPr>
          <w:t>zde</w:t>
        </w:r>
      </w:hyperlink>
      <w:r w:rsidR="00967E3D">
        <w:t>.</w:t>
      </w:r>
    </w:p>
    <w:p w14:paraId="33BA369F" w14:textId="1FAB348C" w:rsidR="002803E2" w:rsidRPr="003B580C" w:rsidRDefault="002803E2" w:rsidP="002803E2">
      <w:r w:rsidRPr="003B580C">
        <w:rPr>
          <w:b/>
          <w:bCs/>
          <w:sz w:val="24"/>
          <w:szCs w:val="24"/>
        </w:rPr>
        <w:t>Vernisáž v rokokovém chrámu v Lovosicích</w:t>
      </w:r>
      <w:r w:rsidRPr="003B580C">
        <w:rPr>
          <w:b/>
          <w:bCs/>
          <w:sz w:val="24"/>
          <w:szCs w:val="24"/>
        </w:rPr>
        <w:br/>
      </w:r>
      <w:r w:rsidR="003B580C" w:rsidRPr="003B580C">
        <w:t>Charita Lovosice zve na vernisáž fotografií, během níž vystoupí její klienti i dobrovolníci. Výstava se koná v chrámu sv. Václava, pozdně barokní stavbě s rokokovou kazatelnou, freskami ze života sv. Václava a křtitelnicí z roku 1716. Oltářní obraz sv. Václava pochází od pražského malíře J. Heřmana. Za kostelem stojí barokní sochy čtyř světců.</w:t>
      </w:r>
      <w:r w:rsidR="00967E3D">
        <w:t xml:space="preserve"> Více </w:t>
      </w:r>
      <w:hyperlink r:id="rId15" w:history="1">
        <w:r w:rsidR="00967E3D" w:rsidRPr="00E36C2E">
          <w:rPr>
            <w:rStyle w:val="Hypertextovodkaz"/>
          </w:rPr>
          <w:t>zde</w:t>
        </w:r>
      </w:hyperlink>
      <w:r w:rsidR="00967E3D">
        <w:t>.</w:t>
      </w:r>
      <w:r w:rsidR="003B580C">
        <w:br/>
      </w:r>
      <w:r w:rsidR="003B580C">
        <w:br/>
        <w:t xml:space="preserve">Přehled dalších kostelů a akcí, na kterých se podílejí Charity, je k dispozici na stránkách </w:t>
      </w:r>
      <w:hyperlink r:id="rId16" w:tgtFrame="_new" w:history="1">
        <w:r w:rsidR="003B580C">
          <w:rPr>
            <w:rStyle w:val="Hypertextovodkaz"/>
          </w:rPr>
          <w:t>www.nockostelu.cz</w:t>
        </w:r>
      </w:hyperlink>
      <w:r w:rsidR="003B580C">
        <w:t>.</w:t>
      </w:r>
    </w:p>
    <w:p w14:paraId="4F8C570A" w14:textId="6442AF40" w:rsidR="00342D60" w:rsidRPr="00B56E08" w:rsidRDefault="005D3630" w:rsidP="004436B1">
      <w:pPr>
        <w:rPr>
          <w:rStyle w:val="Hypertextovodkaz"/>
          <w:color w:val="auto"/>
          <w:u w:val="none"/>
        </w:rPr>
      </w:pPr>
      <w:r w:rsidRPr="00967E3D">
        <w:rPr>
          <w:b/>
          <w:bCs/>
          <w:sz w:val="24"/>
          <w:szCs w:val="24"/>
        </w:rPr>
        <w:t>Šťastný omyl na začátku historie Noci kostelů</w:t>
      </w:r>
      <w:r w:rsidR="00B24F8E" w:rsidRPr="00967E3D">
        <w:rPr>
          <w:b/>
          <w:bCs/>
          <w:sz w:val="24"/>
          <w:szCs w:val="24"/>
        </w:rPr>
        <w:br/>
      </w:r>
      <w:r w:rsidR="0044367C">
        <w:t>Ke vzniku dnes už tradiční akce přispěla náhoda</w:t>
      </w:r>
      <w:r w:rsidR="004436B1">
        <w:t xml:space="preserve">, když jeden </w:t>
      </w:r>
      <w:r w:rsidR="0044367C">
        <w:t xml:space="preserve">vídeňský kostelník </w:t>
      </w:r>
      <w:r w:rsidR="004436B1">
        <w:t xml:space="preserve">zapomněl </w:t>
      </w:r>
      <w:r w:rsidR="009C1876">
        <w:t xml:space="preserve">po </w:t>
      </w:r>
      <w:r w:rsidR="009C1876" w:rsidRPr="00FB313A">
        <w:lastRenderedPageBreak/>
        <w:t>večerním</w:t>
      </w:r>
      <w:r w:rsidR="0044367C">
        <w:t xml:space="preserve"> </w:t>
      </w:r>
      <w:r w:rsidR="0044367C" w:rsidRPr="00FB313A">
        <w:t xml:space="preserve">úklidu </w:t>
      </w:r>
      <w:r w:rsidR="004436B1">
        <w:t>uzamknout</w:t>
      </w:r>
      <w:r w:rsidR="0044367C">
        <w:t xml:space="preserve"> </w:t>
      </w:r>
      <w:r w:rsidR="0044367C" w:rsidRPr="00FB313A">
        <w:t>kostel</w:t>
      </w:r>
      <w:r w:rsidR="0044367C">
        <w:t xml:space="preserve">. Po chvíli zjistil, že otevřené dveře ponoukly </w:t>
      </w:r>
      <w:r w:rsidR="0044367C" w:rsidRPr="00FB313A">
        <w:t xml:space="preserve">kolemjdoucí </w:t>
      </w:r>
      <w:r w:rsidR="0044367C">
        <w:t>vstoupit</w:t>
      </w:r>
      <w:r w:rsidR="0044367C" w:rsidRPr="00FB313A">
        <w:t xml:space="preserve">. </w:t>
      </w:r>
      <w:r w:rsidR="0044367C">
        <w:t>Rok nato už proběhla ve Vídni první</w:t>
      </w:r>
      <w:r w:rsidR="004436B1">
        <w:t xml:space="preserve"> </w:t>
      </w:r>
      <w:proofErr w:type="spellStart"/>
      <w:r w:rsidR="0044367C" w:rsidRPr="004436B1">
        <w:rPr>
          <w:b/>
          <w:i/>
        </w:rPr>
        <w:t>Lange</w:t>
      </w:r>
      <w:proofErr w:type="spellEnd"/>
      <w:r w:rsidR="0044367C" w:rsidRPr="004436B1">
        <w:rPr>
          <w:b/>
          <w:i/>
        </w:rPr>
        <w:t xml:space="preserve"> </w:t>
      </w:r>
      <w:proofErr w:type="spellStart"/>
      <w:r w:rsidR="0044367C" w:rsidRPr="004436B1">
        <w:rPr>
          <w:b/>
          <w:i/>
        </w:rPr>
        <w:t>Nacht</w:t>
      </w:r>
      <w:proofErr w:type="spellEnd"/>
      <w:r w:rsidR="0044367C" w:rsidRPr="004436B1">
        <w:rPr>
          <w:b/>
          <w:i/>
        </w:rPr>
        <w:t xml:space="preserve"> der </w:t>
      </w:r>
      <w:proofErr w:type="spellStart"/>
      <w:r w:rsidR="0044367C" w:rsidRPr="004436B1">
        <w:rPr>
          <w:b/>
          <w:i/>
        </w:rPr>
        <w:t>Kirchen</w:t>
      </w:r>
      <w:proofErr w:type="spellEnd"/>
      <w:r w:rsidR="0044367C">
        <w:t>.</w:t>
      </w:r>
      <w:r w:rsidR="00D22956">
        <w:br/>
      </w:r>
      <w:r w:rsidR="00B56E08">
        <w:br/>
      </w:r>
      <w:r w:rsidR="0044367C">
        <w:t xml:space="preserve">V České republice se </w:t>
      </w:r>
      <w:hyperlink r:id="rId17" w:history="1">
        <w:r w:rsidR="0044367C" w:rsidRPr="009C1876">
          <w:rPr>
            <w:rStyle w:val="Hypertextovodkaz"/>
          </w:rPr>
          <w:t>Noc kostelů</w:t>
        </w:r>
      </w:hyperlink>
      <w:r w:rsidR="0044367C">
        <w:t xml:space="preserve"> koná od roku 2009. Každoročně </w:t>
      </w:r>
      <w:r w:rsidR="0044367C" w:rsidRPr="001816A3">
        <w:rPr>
          <w:color w:val="000000" w:themeColor="text1"/>
        </w:rPr>
        <w:t xml:space="preserve">nabízí příležitost navštívit kostely a modlitebny a poznat nejen jejich kulturní hodnotu, ale také seznámit se s křesťanstvím skrze hudbu, výtvarné umění, divadelní představení, rozhovor či setkání. Návštěvníci </w:t>
      </w:r>
      <w:r w:rsidR="0044367C" w:rsidRPr="00A47DB7">
        <w:rPr>
          <w:color w:val="000000" w:themeColor="text1"/>
        </w:rPr>
        <w:t xml:space="preserve">oceňují možnost zavítat na místa, která jsou veřejnosti běžně nepřístupná, i ochotu kněží a řeholníků odpovídat na dotazy. </w:t>
      </w:r>
      <w:r w:rsidR="004436B1" w:rsidRPr="00FB313A">
        <w:t>Loňská Noc kostelů v</w:t>
      </w:r>
      <w:r w:rsidR="004436B1">
        <w:t> České republice</w:t>
      </w:r>
      <w:r w:rsidR="004436B1" w:rsidRPr="00FB313A">
        <w:t xml:space="preserve"> zaznamenala více než 460 000 vstupů v 1 854 kostelech.</w:t>
      </w:r>
      <w:r w:rsidR="009C1876">
        <w:br/>
      </w:r>
      <w:r w:rsidR="004436B1">
        <w:rPr>
          <w:color w:val="000000" w:themeColor="text1"/>
        </w:rPr>
        <w:br/>
      </w:r>
      <w:r w:rsidR="0044367C" w:rsidRPr="00FB313A">
        <w:t>Český tým organizátorů s rakouskými kolegy</w:t>
      </w:r>
      <w:r w:rsidR="0044367C">
        <w:t xml:space="preserve"> </w:t>
      </w:r>
      <w:r w:rsidR="0044367C" w:rsidRPr="00FB313A">
        <w:t xml:space="preserve">úzce spolupracuje, dbá na jednotný vizuální styl, společný termín konání Noci kostelů </w:t>
      </w:r>
      <w:r w:rsidR="0044367C">
        <w:t>i</w:t>
      </w:r>
      <w:r w:rsidR="0044367C" w:rsidRPr="00FB313A">
        <w:t xml:space="preserve"> témata jednotlivých ročníků.</w:t>
      </w:r>
      <w:r w:rsidR="0044367C">
        <w:t xml:space="preserve"> Tím letošním je </w:t>
      </w:r>
      <w:r w:rsidR="0044367C" w:rsidRPr="004436B1">
        <w:rPr>
          <w:b/>
          <w:i/>
        </w:rPr>
        <w:t>Naděje</w:t>
      </w:r>
      <w:r w:rsidR="0044367C">
        <w:t>.</w:t>
      </w:r>
      <w:r w:rsidR="004436B1">
        <w:br/>
      </w:r>
      <w:r w:rsidR="00875C38">
        <w:rPr>
          <w:rFonts w:cstheme="minorHAnsi"/>
          <w:b/>
        </w:rPr>
        <w:br/>
      </w:r>
      <w:r w:rsidR="00323D9C" w:rsidRPr="00A6672C">
        <w:rPr>
          <w:rFonts w:cstheme="minorHAnsi"/>
          <w:b/>
        </w:rPr>
        <w:t>Kontakt pro média</w:t>
      </w:r>
      <w:r w:rsidR="0096482B" w:rsidRPr="00A6672C">
        <w:rPr>
          <w:rFonts w:cstheme="minorHAnsi"/>
          <w:b/>
        </w:rPr>
        <w:t>:</w:t>
      </w:r>
      <w:r w:rsidR="004436B1">
        <w:rPr>
          <w:rFonts w:cstheme="minorHAnsi"/>
          <w:b/>
        </w:rPr>
        <w:br/>
      </w:r>
      <w:r w:rsidR="00323D9C" w:rsidRPr="00A6672C">
        <w:rPr>
          <w:rFonts w:cstheme="minorHAnsi"/>
        </w:rPr>
        <w:t>Jan Oulík</w:t>
      </w:r>
      <w:r w:rsidR="00216725" w:rsidRPr="00A6672C">
        <w:rPr>
          <w:rFonts w:cstheme="minorHAnsi"/>
        </w:rPr>
        <w:t xml:space="preserve">, tiskový mluvčí, </w:t>
      </w:r>
      <w:r w:rsidR="00E62138">
        <w:rPr>
          <w:rFonts w:cstheme="minorHAnsi"/>
        </w:rPr>
        <w:t xml:space="preserve">e-mail: </w:t>
      </w:r>
      <w:hyperlink r:id="rId18" w:history="1">
        <w:r w:rsidR="00323D9C" w:rsidRPr="00A6672C">
          <w:rPr>
            <w:rStyle w:val="Hypertextovodkaz"/>
            <w:rFonts w:cstheme="minorHAnsi"/>
            <w:color w:val="auto"/>
          </w:rPr>
          <w:t>jan.oulik@charita.cz</w:t>
        </w:r>
      </w:hyperlink>
      <w:r w:rsidR="00323D9C" w:rsidRPr="00A6672C">
        <w:rPr>
          <w:rFonts w:cstheme="minorHAnsi"/>
        </w:rPr>
        <w:t>, tel.</w:t>
      </w:r>
      <w:r w:rsidR="00E038D8" w:rsidRPr="00A6672C">
        <w:rPr>
          <w:rFonts w:cstheme="minorHAnsi"/>
        </w:rPr>
        <w:t xml:space="preserve"> </w:t>
      </w:r>
      <w:r w:rsidR="00323D9C" w:rsidRPr="00A6672C">
        <w:rPr>
          <w:rFonts w:cstheme="minorHAnsi"/>
        </w:rPr>
        <w:t>603 895</w:t>
      </w:r>
      <w:r w:rsidR="007F16AE" w:rsidRPr="00A6672C">
        <w:rPr>
          <w:rFonts w:cstheme="minorHAnsi"/>
        </w:rPr>
        <w:t> </w:t>
      </w:r>
      <w:r w:rsidR="00323D9C" w:rsidRPr="00A6672C">
        <w:rPr>
          <w:rFonts w:cstheme="minorHAnsi"/>
        </w:rPr>
        <w:t>984</w:t>
      </w:r>
    </w:p>
    <w:sectPr w:rsidR="00342D60" w:rsidRPr="00B56E08" w:rsidSect="00E62138">
      <w:headerReference w:type="default" r:id="rId19"/>
      <w:footerReference w:type="default" r:id="rId20"/>
      <w:pgSz w:w="11906" w:h="16838"/>
      <w:pgMar w:top="2410" w:right="1700" w:bottom="1985" w:left="1596" w:header="708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31D13" w14:textId="77777777" w:rsidR="0087490C" w:rsidRDefault="0087490C" w:rsidP="006F3179">
      <w:r>
        <w:separator/>
      </w:r>
    </w:p>
  </w:endnote>
  <w:endnote w:type="continuationSeparator" w:id="0">
    <w:p w14:paraId="2535CA6C" w14:textId="77777777" w:rsidR="0087490C" w:rsidRDefault="0087490C" w:rsidP="006F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04E85" w14:textId="586659B5" w:rsidR="00BF7FF4" w:rsidRPr="009A2C70" w:rsidRDefault="00000000" w:rsidP="009A2C70">
    <w:pPr>
      <w:pStyle w:val="Zpat"/>
      <w:rPr>
        <w:rFonts w:cstheme="minorHAnsi"/>
      </w:rPr>
    </w:pPr>
    <w:sdt>
      <w:sdtPr>
        <w:id w:val="179403809"/>
        <w:docPartObj>
          <w:docPartGallery w:val="Page Numbers (Bottom of Page)"/>
          <w:docPartUnique/>
        </w:docPartObj>
      </w:sdtPr>
      <w:sdtEndPr>
        <w:rPr>
          <w:rFonts w:cstheme="minorHAnsi"/>
        </w:rPr>
      </w:sdtEndPr>
      <w:sdtContent>
        <w:r w:rsidR="00BF7FF4" w:rsidRPr="0035380F">
          <w:rPr>
            <w:rFonts w:cstheme="minorHAnsi"/>
          </w:rPr>
          <w:fldChar w:fldCharType="begin"/>
        </w:r>
        <w:r w:rsidR="00BF7FF4" w:rsidRPr="0035380F">
          <w:rPr>
            <w:rFonts w:cstheme="minorHAnsi"/>
          </w:rPr>
          <w:instrText>PAGE   \* MERGEFORMAT</w:instrText>
        </w:r>
        <w:r w:rsidR="00BF7FF4" w:rsidRPr="0035380F">
          <w:rPr>
            <w:rFonts w:cstheme="minorHAnsi"/>
          </w:rPr>
          <w:fldChar w:fldCharType="separate"/>
        </w:r>
        <w:r w:rsidR="00AA5F7C">
          <w:rPr>
            <w:rFonts w:cstheme="minorHAnsi"/>
            <w:noProof/>
          </w:rPr>
          <w:t>1</w:t>
        </w:r>
        <w:r w:rsidR="00BF7FF4" w:rsidRPr="0035380F">
          <w:rPr>
            <w:rFonts w:cstheme="minorHAnsi"/>
          </w:rPr>
          <w:fldChar w:fldCharType="end"/>
        </w:r>
      </w:sdtContent>
    </w:sdt>
    <w:r w:rsidR="00BF7FF4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89AFD21" wp14:editId="7CEDB785">
          <wp:simplePos x="0" y="0"/>
          <wp:positionH relativeFrom="page">
            <wp:posOffset>5897880</wp:posOffset>
          </wp:positionH>
          <wp:positionV relativeFrom="page">
            <wp:posOffset>8367395</wp:posOffset>
          </wp:positionV>
          <wp:extent cx="1652270" cy="2314575"/>
          <wp:effectExtent l="0" t="0" r="5080" b="9525"/>
          <wp:wrapNone/>
          <wp:docPr id="7" name="Grafický objekt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9783" t="18732" r="59409" b="66877"/>
                  <a:stretch/>
                </pic:blipFill>
                <pic:spPr bwMode="auto">
                  <a:xfrm>
                    <a:off x="0" y="0"/>
                    <a:ext cx="1652270" cy="2314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60BEC" w14:textId="77777777" w:rsidR="0087490C" w:rsidRDefault="0087490C" w:rsidP="006F3179">
      <w:r>
        <w:separator/>
      </w:r>
    </w:p>
  </w:footnote>
  <w:footnote w:type="continuationSeparator" w:id="0">
    <w:p w14:paraId="72F78ED0" w14:textId="77777777" w:rsidR="0087490C" w:rsidRDefault="0087490C" w:rsidP="006F3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4E76B" w14:textId="67F025F4" w:rsidR="00BF7FF4" w:rsidRDefault="00BF7FF4" w:rsidP="00B06D6D">
    <w:pPr>
      <w:pStyle w:val="Zhlav"/>
    </w:pPr>
    <w:r w:rsidRPr="0095658A">
      <w:rPr>
        <w:lang w:eastAsia="cs-CZ"/>
      </w:rPr>
      <w:drawing>
        <wp:anchor distT="0" distB="0" distL="114300" distR="114300" simplePos="0" relativeHeight="251660288" behindDoc="0" locked="0" layoutInCell="1" allowOverlap="1" wp14:anchorId="1E606B04" wp14:editId="40BADC8C">
          <wp:simplePos x="0" y="0"/>
          <wp:positionH relativeFrom="column">
            <wp:posOffset>-118442</wp:posOffset>
          </wp:positionH>
          <wp:positionV relativeFrom="paragraph">
            <wp:posOffset>-59000</wp:posOffset>
          </wp:positionV>
          <wp:extent cx="2765469" cy="768626"/>
          <wp:effectExtent l="0" t="0" r="0" b="0"/>
          <wp:wrapNone/>
          <wp:docPr id="6" name="Grafický 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088" t="33843" r="15616" b="35193"/>
                  <a:stretch/>
                </pic:blipFill>
                <pic:spPr bwMode="auto">
                  <a:xfrm>
                    <a:off x="0" y="0"/>
                    <a:ext cx="2765469" cy="7686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73CE9729" w14:textId="5BA981A3" w:rsidR="00BF7FF4" w:rsidRDefault="00BF7FF4" w:rsidP="000633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F6626"/>
    <w:multiLevelType w:val="hybridMultilevel"/>
    <w:tmpl w:val="10562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2E3"/>
    <w:multiLevelType w:val="hybridMultilevel"/>
    <w:tmpl w:val="353EF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E00A4"/>
    <w:multiLevelType w:val="hybridMultilevel"/>
    <w:tmpl w:val="88F0D10E"/>
    <w:lvl w:ilvl="0" w:tplc="E5AA5FB8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5638C"/>
    <w:multiLevelType w:val="hybridMultilevel"/>
    <w:tmpl w:val="D0E22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57262"/>
    <w:multiLevelType w:val="multilevel"/>
    <w:tmpl w:val="D27C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B856D3"/>
    <w:multiLevelType w:val="hybridMultilevel"/>
    <w:tmpl w:val="476EDA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704584">
    <w:abstractNumId w:val="2"/>
  </w:num>
  <w:num w:numId="2" w16cid:durableId="1261111293">
    <w:abstractNumId w:val="3"/>
  </w:num>
  <w:num w:numId="3" w16cid:durableId="417365790">
    <w:abstractNumId w:val="5"/>
  </w:num>
  <w:num w:numId="4" w16cid:durableId="2039426292">
    <w:abstractNumId w:val="0"/>
  </w:num>
  <w:num w:numId="5" w16cid:durableId="340277285">
    <w:abstractNumId w:val="1"/>
  </w:num>
  <w:num w:numId="6" w16cid:durableId="1077827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87"/>
    <w:rsid w:val="00007B63"/>
    <w:rsid w:val="000134FC"/>
    <w:rsid w:val="000148DC"/>
    <w:rsid w:val="00022C8F"/>
    <w:rsid w:val="000443EE"/>
    <w:rsid w:val="000528C3"/>
    <w:rsid w:val="00055FFD"/>
    <w:rsid w:val="000567E4"/>
    <w:rsid w:val="00057234"/>
    <w:rsid w:val="00061C26"/>
    <w:rsid w:val="00063397"/>
    <w:rsid w:val="00074E2E"/>
    <w:rsid w:val="000824F4"/>
    <w:rsid w:val="00085466"/>
    <w:rsid w:val="00091AAF"/>
    <w:rsid w:val="00091BB5"/>
    <w:rsid w:val="000B53DC"/>
    <w:rsid w:val="000B6201"/>
    <w:rsid w:val="000D1187"/>
    <w:rsid w:val="000D7565"/>
    <w:rsid w:val="000D7E0D"/>
    <w:rsid w:val="000E0DD4"/>
    <w:rsid w:val="000F27BF"/>
    <w:rsid w:val="000F412A"/>
    <w:rsid w:val="001137DB"/>
    <w:rsid w:val="00115BC3"/>
    <w:rsid w:val="001239FB"/>
    <w:rsid w:val="00124614"/>
    <w:rsid w:val="00137A00"/>
    <w:rsid w:val="00154240"/>
    <w:rsid w:val="00157890"/>
    <w:rsid w:val="00163F07"/>
    <w:rsid w:val="00166D87"/>
    <w:rsid w:val="00181CDB"/>
    <w:rsid w:val="0019388D"/>
    <w:rsid w:val="001A2083"/>
    <w:rsid w:val="001A5081"/>
    <w:rsid w:val="001A6635"/>
    <w:rsid w:val="001B293E"/>
    <w:rsid w:val="001D2C83"/>
    <w:rsid w:val="001D5C40"/>
    <w:rsid w:val="001E48D0"/>
    <w:rsid w:val="001F0405"/>
    <w:rsid w:val="001F165E"/>
    <w:rsid w:val="00201B52"/>
    <w:rsid w:val="002126E3"/>
    <w:rsid w:val="00216725"/>
    <w:rsid w:val="002230BD"/>
    <w:rsid w:val="00223537"/>
    <w:rsid w:val="002245D2"/>
    <w:rsid w:val="00225FFE"/>
    <w:rsid w:val="002330DF"/>
    <w:rsid w:val="00237164"/>
    <w:rsid w:val="0024175F"/>
    <w:rsid w:val="002517AD"/>
    <w:rsid w:val="002520E4"/>
    <w:rsid w:val="00254EE7"/>
    <w:rsid w:val="00272A84"/>
    <w:rsid w:val="00273F79"/>
    <w:rsid w:val="0027647F"/>
    <w:rsid w:val="00277001"/>
    <w:rsid w:val="002771B1"/>
    <w:rsid w:val="002803E2"/>
    <w:rsid w:val="0029394D"/>
    <w:rsid w:val="00296579"/>
    <w:rsid w:val="002A3764"/>
    <w:rsid w:val="002B0847"/>
    <w:rsid w:val="002B2B84"/>
    <w:rsid w:val="002C2FF2"/>
    <w:rsid w:val="002C60B0"/>
    <w:rsid w:val="002C680C"/>
    <w:rsid w:val="002C739A"/>
    <w:rsid w:val="002E0A5D"/>
    <w:rsid w:val="002F6561"/>
    <w:rsid w:val="00306773"/>
    <w:rsid w:val="00306CE8"/>
    <w:rsid w:val="00313AF5"/>
    <w:rsid w:val="003156EB"/>
    <w:rsid w:val="00323035"/>
    <w:rsid w:val="00323D9C"/>
    <w:rsid w:val="00342D60"/>
    <w:rsid w:val="003464A9"/>
    <w:rsid w:val="00352555"/>
    <w:rsid w:val="00357C09"/>
    <w:rsid w:val="00357D12"/>
    <w:rsid w:val="00365F1B"/>
    <w:rsid w:val="003753CD"/>
    <w:rsid w:val="00376143"/>
    <w:rsid w:val="003A503E"/>
    <w:rsid w:val="003A6234"/>
    <w:rsid w:val="003A78A5"/>
    <w:rsid w:val="003B466C"/>
    <w:rsid w:val="003B580C"/>
    <w:rsid w:val="003B6523"/>
    <w:rsid w:val="003C014D"/>
    <w:rsid w:val="003C05CD"/>
    <w:rsid w:val="003C1B40"/>
    <w:rsid w:val="003C5640"/>
    <w:rsid w:val="003D550A"/>
    <w:rsid w:val="003E330E"/>
    <w:rsid w:val="004022D4"/>
    <w:rsid w:val="004061F3"/>
    <w:rsid w:val="004076B9"/>
    <w:rsid w:val="00416EFA"/>
    <w:rsid w:val="004217B3"/>
    <w:rsid w:val="0042380B"/>
    <w:rsid w:val="004314B5"/>
    <w:rsid w:val="00431835"/>
    <w:rsid w:val="00434B81"/>
    <w:rsid w:val="004370EB"/>
    <w:rsid w:val="00440FB5"/>
    <w:rsid w:val="004413DE"/>
    <w:rsid w:val="0044367C"/>
    <w:rsid w:val="004436B1"/>
    <w:rsid w:val="00445802"/>
    <w:rsid w:val="00447228"/>
    <w:rsid w:val="0045104A"/>
    <w:rsid w:val="00461DAA"/>
    <w:rsid w:val="004744C6"/>
    <w:rsid w:val="0047756F"/>
    <w:rsid w:val="00484332"/>
    <w:rsid w:val="00494474"/>
    <w:rsid w:val="00495090"/>
    <w:rsid w:val="004B4A4A"/>
    <w:rsid w:val="004B728F"/>
    <w:rsid w:val="004C3B97"/>
    <w:rsid w:val="004D32FA"/>
    <w:rsid w:val="004F2506"/>
    <w:rsid w:val="004F370C"/>
    <w:rsid w:val="004F7534"/>
    <w:rsid w:val="004F7D7D"/>
    <w:rsid w:val="0050027D"/>
    <w:rsid w:val="00501C0C"/>
    <w:rsid w:val="0053367E"/>
    <w:rsid w:val="005341AB"/>
    <w:rsid w:val="0053547F"/>
    <w:rsid w:val="00560FBE"/>
    <w:rsid w:val="005633BC"/>
    <w:rsid w:val="00563433"/>
    <w:rsid w:val="00563A2D"/>
    <w:rsid w:val="00566880"/>
    <w:rsid w:val="00572277"/>
    <w:rsid w:val="00584668"/>
    <w:rsid w:val="00591534"/>
    <w:rsid w:val="005A4BE4"/>
    <w:rsid w:val="005B4172"/>
    <w:rsid w:val="005B4A66"/>
    <w:rsid w:val="005B69E5"/>
    <w:rsid w:val="005C49E3"/>
    <w:rsid w:val="005D3630"/>
    <w:rsid w:val="005E3E3D"/>
    <w:rsid w:val="005E4985"/>
    <w:rsid w:val="005F1C26"/>
    <w:rsid w:val="005F5C13"/>
    <w:rsid w:val="005F6046"/>
    <w:rsid w:val="006006C9"/>
    <w:rsid w:val="006111BF"/>
    <w:rsid w:val="0063122E"/>
    <w:rsid w:val="00636835"/>
    <w:rsid w:val="00644767"/>
    <w:rsid w:val="00651FC1"/>
    <w:rsid w:val="00655C61"/>
    <w:rsid w:val="00661BFD"/>
    <w:rsid w:val="00662575"/>
    <w:rsid w:val="00672C83"/>
    <w:rsid w:val="00674931"/>
    <w:rsid w:val="006749FC"/>
    <w:rsid w:val="006A3F16"/>
    <w:rsid w:val="006B087A"/>
    <w:rsid w:val="006C04DC"/>
    <w:rsid w:val="006C10F8"/>
    <w:rsid w:val="006C6056"/>
    <w:rsid w:val="006C751A"/>
    <w:rsid w:val="006E5328"/>
    <w:rsid w:val="006E7E00"/>
    <w:rsid w:val="006E7E93"/>
    <w:rsid w:val="006F0FF3"/>
    <w:rsid w:val="006F3179"/>
    <w:rsid w:val="006F3830"/>
    <w:rsid w:val="006F3E22"/>
    <w:rsid w:val="0070059E"/>
    <w:rsid w:val="00700C88"/>
    <w:rsid w:val="00701E0C"/>
    <w:rsid w:val="00706144"/>
    <w:rsid w:val="00712EB0"/>
    <w:rsid w:val="00715710"/>
    <w:rsid w:val="00716B50"/>
    <w:rsid w:val="00717A22"/>
    <w:rsid w:val="00717CD5"/>
    <w:rsid w:val="0072343B"/>
    <w:rsid w:val="007512B1"/>
    <w:rsid w:val="007518F4"/>
    <w:rsid w:val="00765BCE"/>
    <w:rsid w:val="0077187B"/>
    <w:rsid w:val="007765EC"/>
    <w:rsid w:val="00786E24"/>
    <w:rsid w:val="00796C0D"/>
    <w:rsid w:val="00797C2D"/>
    <w:rsid w:val="007A56EF"/>
    <w:rsid w:val="007A6994"/>
    <w:rsid w:val="007B036E"/>
    <w:rsid w:val="007B298A"/>
    <w:rsid w:val="007B61CE"/>
    <w:rsid w:val="007B724B"/>
    <w:rsid w:val="007C3CE7"/>
    <w:rsid w:val="007D5BCD"/>
    <w:rsid w:val="007F16AE"/>
    <w:rsid w:val="0081424B"/>
    <w:rsid w:val="0081509C"/>
    <w:rsid w:val="008243C6"/>
    <w:rsid w:val="00827E83"/>
    <w:rsid w:val="008327E6"/>
    <w:rsid w:val="008379EB"/>
    <w:rsid w:val="008425F2"/>
    <w:rsid w:val="00853349"/>
    <w:rsid w:val="00861453"/>
    <w:rsid w:val="00874639"/>
    <w:rsid w:val="0087490C"/>
    <w:rsid w:val="00875C38"/>
    <w:rsid w:val="008833A2"/>
    <w:rsid w:val="00891A92"/>
    <w:rsid w:val="00893FE7"/>
    <w:rsid w:val="00894311"/>
    <w:rsid w:val="008970E2"/>
    <w:rsid w:val="008A38F0"/>
    <w:rsid w:val="008B1C52"/>
    <w:rsid w:val="008B631B"/>
    <w:rsid w:val="008C01DB"/>
    <w:rsid w:val="008C10F1"/>
    <w:rsid w:val="008D1BE8"/>
    <w:rsid w:val="008E35C5"/>
    <w:rsid w:val="008E4D2E"/>
    <w:rsid w:val="009012AB"/>
    <w:rsid w:val="0091737F"/>
    <w:rsid w:val="00917ACB"/>
    <w:rsid w:val="00927216"/>
    <w:rsid w:val="009354F6"/>
    <w:rsid w:val="00936341"/>
    <w:rsid w:val="009378A7"/>
    <w:rsid w:val="0095658A"/>
    <w:rsid w:val="00960778"/>
    <w:rsid w:val="009611BA"/>
    <w:rsid w:val="0096482B"/>
    <w:rsid w:val="00967E3D"/>
    <w:rsid w:val="009772A3"/>
    <w:rsid w:val="00997743"/>
    <w:rsid w:val="009A2C70"/>
    <w:rsid w:val="009A77ED"/>
    <w:rsid w:val="009B250F"/>
    <w:rsid w:val="009C1876"/>
    <w:rsid w:val="009D66DA"/>
    <w:rsid w:val="009D6859"/>
    <w:rsid w:val="009D703B"/>
    <w:rsid w:val="00A019C3"/>
    <w:rsid w:val="00A07E4E"/>
    <w:rsid w:val="00A132C8"/>
    <w:rsid w:val="00A21C4D"/>
    <w:rsid w:val="00A2571C"/>
    <w:rsid w:val="00A42C69"/>
    <w:rsid w:val="00A5363C"/>
    <w:rsid w:val="00A55866"/>
    <w:rsid w:val="00A56463"/>
    <w:rsid w:val="00A6672C"/>
    <w:rsid w:val="00A676C5"/>
    <w:rsid w:val="00A70B7D"/>
    <w:rsid w:val="00A76181"/>
    <w:rsid w:val="00A82C9B"/>
    <w:rsid w:val="00A8679A"/>
    <w:rsid w:val="00A968DC"/>
    <w:rsid w:val="00AA3F07"/>
    <w:rsid w:val="00AA5F7C"/>
    <w:rsid w:val="00AB341C"/>
    <w:rsid w:val="00AB40DB"/>
    <w:rsid w:val="00AB5960"/>
    <w:rsid w:val="00AD591E"/>
    <w:rsid w:val="00AE270A"/>
    <w:rsid w:val="00AF2B9E"/>
    <w:rsid w:val="00AF7527"/>
    <w:rsid w:val="00B06D6D"/>
    <w:rsid w:val="00B15262"/>
    <w:rsid w:val="00B21043"/>
    <w:rsid w:val="00B24F8E"/>
    <w:rsid w:val="00B27D1D"/>
    <w:rsid w:val="00B31D81"/>
    <w:rsid w:val="00B32015"/>
    <w:rsid w:val="00B34667"/>
    <w:rsid w:val="00B40418"/>
    <w:rsid w:val="00B515A6"/>
    <w:rsid w:val="00B5467B"/>
    <w:rsid w:val="00B54FD2"/>
    <w:rsid w:val="00B56E08"/>
    <w:rsid w:val="00B61075"/>
    <w:rsid w:val="00B73F86"/>
    <w:rsid w:val="00B74F19"/>
    <w:rsid w:val="00B81816"/>
    <w:rsid w:val="00B93F35"/>
    <w:rsid w:val="00BC469D"/>
    <w:rsid w:val="00BD10BD"/>
    <w:rsid w:val="00BE2CCA"/>
    <w:rsid w:val="00BE2E5B"/>
    <w:rsid w:val="00BF13E9"/>
    <w:rsid w:val="00BF19F0"/>
    <w:rsid w:val="00BF55EA"/>
    <w:rsid w:val="00BF6CBE"/>
    <w:rsid w:val="00BF7FF4"/>
    <w:rsid w:val="00C01A97"/>
    <w:rsid w:val="00C11F17"/>
    <w:rsid w:val="00C25020"/>
    <w:rsid w:val="00C254B9"/>
    <w:rsid w:val="00C31F70"/>
    <w:rsid w:val="00C31FDD"/>
    <w:rsid w:val="00C3300C"/>
    <w:rsid w:val="00C4423F"/>
    <w:rsid w:val="00C459AC"/>
    <w:rsid w:val="00C4686B"/>
    <w:rsid w:val="00C47B15"/>
    <w:rsid w:val="00C511A9"/>
    <w:rsid w:val="00C52B4E"/>
    <w:rsid w:val="00C724E2"/>
    <w:rsid w:val="00C84CD4"/>
    <w:rsid w:val="00C87E79"/>
    <w:rsid w:val="00C90388"/>
    <w:rsid w:val="00C96DF9"/>
    <w:rsid w:val="00CA37E8"/>
    <w:rsid w:val="00CB0B78"/>
    <w:rsid w:val="00CB3E6F"/>
    <w:rsid w:val="00CC1180"/>
    <w:rsid w:val="00CC1E51"/>
    <w:rsid w:val="00CC424E"/>
    <w:rsid w:val="00CC5A17"/>
    <w:rsid w:val="00CD5E5D"/>
    <w:rsid w:val="00CD6876"/>
    <w:rsid w:val="00CE2B99"/>
    <w:rsid w:val="00CF531A"/>
    <w:rsid w:val="00CF7116"/>
    <w:rsid w:val="00CF7F1A"/>
    <w:rsid w:val="00D04976"/>
    <w:rsid w:val="00D2219A"/>
    <w:rsid w:val="00D22956"/>
    <w:rsid w:val="00D3126C"/>
    <w:rsid w:val="00D34AFE"/>
    <w:rsid w:val="00D529D8"/>
    <w:rsid w:val="00D549E1"/>
    <w:rsid w:val="00D562DE"/>
    <w:rsid w:val="00D633DC"/>
    <w:rsid w:val="00D72147"/>
    <w:rsid w:val="00D76549"/>
    <w:rsid w:val="00D835F4"/>
    <w:rsid w:val="00D97FE3"/>
    <w:rsid w:val="00DA3EAA"/>
    <w:rsid w:val="00DB3CC3"/>
    <w:rsid w:val="00DC6BE6"/>
    <w:rsid w:val="00DC6F06"/>
    <w:rsid w:val="00DD0EF8"/>
    <w:rsid w:val="00DE59B2"/>
    <w:rsid w:val="00DF3DCD"/>
    <w:rsid w:val="00DF4D67"/>
    <w:rsid w:val="00E038D8"/>
    <w:rsid w:val="00E062FF"/>
    <w:rsid w:val="00E12E1C"/>
    <w:rsid w:val="00E15E1F"/>
    <w:rsid w:val="00E22B3F"/>
    <w:rsid w:val="00E35E95"/>
    <w:rsid w:val="00E36C2E"/>
    <w:rsid w:val="00E4308B"/>
    <w:rsid w:val="00E51836"/>
    <w:rsid w:val="00E52F93"/>
    <w:rsid w:val="00E56654"/>
    <w:rsid w:val="00E62138"/>
    <w:rsid w:val="00E74BA7"/>
    <w:rsid w:val="00E76DD8"/>
    <w:rsid w:val="00E778B1"/>
    <w:rsid w:val="00E91308"/>
    <w:rsid w:val="00E932E3"/>
    <w:rsid w:val="00E94E2A"/>
    <w:rsid w:val="00EC510F"/>
    <w:rsid w:val="00ED24AA"/>
    <w:rsid w:val="00ED73C7"/>
    <w:rsid w:val="00EF1C97"/>
    <w:rsid w:val="00EF5F79"/>
    <w:rsid w:val="00F01642"/>
    <w:rsid w:val="00F078AD"/>
    <w:rsid w:val="00F247C6"/>
    <w:rsid w:val="00F268B1"/>
    <w:rsid w:val="00F507BF"/>
    <w:rsid w:val="00F56973"/>
    <w:rsid w:val="00F60918"/>
    <w:rsid w:val="00F64E8D"/>
    <w:rsid w:val="00F65666"/>
    <w:rsid w:val="00F71E73"/>
    <w:rsid w:val="00F74B92"/>
    <w:rsid w:val="00F8092B"/>
    <w:rsid w:val="00F84473"/>
    <w:rsid w:val="00F91E37"/>
    <w:rsid w:val="00FB0004"/>
    <w:rsid w:val="00FB3D8A"/>
    <w:rsid w:val="00FC044A"/>
    <w:rsid w:val="00FD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F8A"/>
  <w15:docId w15:val="{688B053A-A822-4C82-A254-F8F3B03B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3179"/>
    <w:pPr>
      <w:spacing w:after="3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118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F3179"/>
    <w:pPr>
      <w:tabs>
        <w:tab w:val="left" w:pos="6187"/>
        <w:tab w:val="right" w:pos="9072"/>
      </w:tabs>
      <w:spacing w:after="0" w:line="216" w:lineRule="auto"/>
      <w:ind w:right="-1454"/>
    </w:pPr>
    <w:rPr>
      <w:noProof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6F3179"/>
    <w:rPr>
      <w:noProof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76549"/>
    <w:pPr>
      <w:tabs>
        <w:tab w:val="left" w:pos="2730"/>
        <w:tab w:val="right" w:pos="9072"/>
      </w:tabs>
      <w:spacing w:after="0" w:line="216" w:lineRule="auto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76549"/>
    <w:rPr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13DE"/>
    <w:rPr>
      <w:color w:val="605E5C"/>
      <w:shd w:val="clear" w:color="auto" w:fill="E1DFDD"/>
    </w:rPr>
  </w:style>
  <w:style w:type="paragraph" w:customStyle="1" w:styleId="Adresa">
    <w:name w:val="Adresa"/>
    <w:basedOn w:val="Normln"/>
    <w:link w:val="AdresaChar"/>
    <w:rsid w:val="006F3179"/>
    <w:pPr>
      <w:spacing w:after="0"/>
    </w:pPr>
  </w:style>
  <w:style w:type="paragraph" w:customStyle="1" w:styleId="Adrest">
    <w:name w:val="Adresát"/>
    <w:basedOn w:val="Normln"/>
    <w:link w:val="AdrestChar"/>
    <w:rsid w:val="00445802"/>
    <w:pPr>
      <w:spacing w:after="60"/>
    </w:pPr>
  </w:style>
  <w:style w:type="character" w:customStyle="1" w:styleId="AdresaChar">
    <w:name w:val="Adresa Char"/>
    <w:basedOn w:val="Standardnpsmoodstavce"/>
    <w:link w:val="Adresa"/>
    <w:rsid w:val="006F3179"/>
  </w:style>
  <w:style w:type="paragraph" w:customStyle="1" w:styleId="Datumamsto">
    <w:name w:val="Datum a místo"/>
    <w:basedOn w:val="Normln"/>
    <w:link w:val="DatumamstoChar"/>
    <w:rsid w:val="001F0405"/>
    <w:pPr>
      <w:spacing w:after="600"/>
    </w:pPr>
  </w:style>
  <w:style w:type="character" w:customStyle="1" w:styleId="AdrestChar">
    <w:name w:val="Adresát Char"/>
    <w:basedOn w:val="Standardnpsmoodstavce"/>
    <w:link w:val="Adrest"/>
    <w:rsid w:val="00445802"/>
  </w:style>
  <w:style w:type="character" w:customStyle="1" w:styleId="DatumamstoChar">
    <w:name w:val="Datum a místo Char"/>
    <w:basedOn w:val="Standardnpsmoodstavce"/>
    <w:link w:val="Datumamsto"/>
    <w:rsid w:val="001F0405"/>
  </w:style>
  <w:style w:type="paragraph" w:styleId="Nzev">
    <w:name w:val="Title"/>
    <w:basedOn w:val="Normln"/>
    <w:next w:val="Normln"/>
    <w:link w:val="NzevChar"/>
    <w:uiPriority w:val="10"/>
    <w:qFormat/>
    <w:rsid w:val="00225FFE"/>
    <w:pPr>
      <w:spacing w:after="160"/>
      <w:contextualSpacing/>
    </w:pPr>
    <w:rPr>
      <w:rFonts w:ascii="Calibri Light" w:eastAsiaTheme="majorEastAsia" w:hAnsi="Calibri Light" w:cstheme="majorBidi"/>
      <w:spacing w:val="-10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225FFE"/>
    <w:rPr>
      <w:rFonts w:ascii="Calibri Light" w:eastAsiaTheme="majorEastAsia" w:hAnsi="Calibri Light" w:cstheme="majorBidi"/>
      <w:spacing w:val="-10"/>
      <w:kern w:val="28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5FFE"/>
    <w:pPr>
      <w:numPr>
        <w:ilvl w:val="1"/>
      </w:numPr>
      <w:spacing w:after="360"/>
    </w:pPr>
    <w:rPr>
      <w:rFonts w:eastAsiaTheme="minorEastAsia"/>
      <w:b/>
      <w:bCs/>
      <w:color w:val="000000" w:themeColor="text1"/>
      <w:spacing w:val="15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225FFE"/>
    <w:rPr>
      <w:rFonts w:eastAsiaTheme="minorEastAsia"/>
      <w:b/>
      <w:bCs/>
      <w:color w:val="000000" w:themeColor="text1"/>
      <w:spacing w:val="15"/>
      <w:sz w:val="32"/>
      <w:szCs w:val="32"/>
    </w:rPr>
  </w:style>
  <w:style w:type="character" w:styleId="Siln">
    <w:name w:val="Strong"/>
    <w:basedOn w:val="Standardnpsmoodstavce"/>
    <w:uiPriority w:val="22"/>
    <w:qFormat/>
    <w:rsid w:val="00225FFE"/>
    <w:rPr>
      <w:b/>
      <w:bCs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2C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2C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C70"/>
    <w:pPr>
      <w:spacing w:after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2C7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7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778"/>
    <w:rPr>
      <w:rFonts w:ascii="Segoe UI" w:hAnsi="Segoe UI" w:cs="Segoe UI"/>
      <w:sz w:val="18"/>
      <w:szCs w:val="18"/>
    </w:rPr>
  </w:style>
  <w:style w:type="paragraph" w:customStyle="1" w:styleId="Claim">
    <w:name w:val="Claim"/>
    <w:basedOn w:val="Normln"/>
    <w:link w:val="ClaimChar"/>
    <w:qFormat/>
    <w:rsid w:val="005B69E5"/>
    <w:pPr>
      <w:spacing w:after="0"/>
    </w:pPr>
    <w:rPr>
      <w:rFonts w:cstheme="minorHAnsi"/>
      <w:sz w:val="28"/>
      <w:szCs w:val="28"/>
    </w:rPr>
  </w:style>
  <w:style w:type="character" w:customStyle="1" w:styleId="ClaimChar">
    <w:name w:val="Claim Char"/>
    <w:basedOn w:val="Standardnpsmoodstavce"/>
    <w:link w:val="Claim"/>
    <w:rsid w:val="005B69E5"/>
    <w:rPr>
      <w:rFonts w:cstheme="minorHAnsi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F6CBE"/>
    <w:pPr>
      <w:spacing w:after="0"/>
      <w:ind w:left="720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1FC1"/>
    <w:rPr>
      <w:sz w:val="16"/>
      <w:szCs w:val="16"/>
    </w:rPr>
  </w:style>
  <w:style w:type="character" w:customStyle="1" w:styleId="apple-converted-space">
    <w:name w:val="apple-converted-space"/>
    <w:basedOn w:val="Standardnpsmoodstavce"/>
    <w:rsid w:val="006F3830"/>
  </w:style>
  <w:style w:type="character" w:styleId="Sledovanodkaz">
    <w:name w:val="FollowedHyperlink"/>
    <w:basedOn w:val="Standardnpsmoodstavce"/>
    <w:uiPriority w:val="99"/>
    <w:semiHidden/>
    <w:unhideWhenUsed/>
    <w:rsid w:val="00CC424E"/>
    <w:rPr>
      <w:color w:val="954F72" w:themeColor="followedHyperlink"/>
      <w:u w:val="single"/>
    </w:rPr>
  </w:style>
  <w:style w:type="paragraph" w:customStyle="1" w:styleId="-wm-msonormal">
    <w:name w:val="-wm-msonormal"/>
    <w:basedOn w:val="Normln"/>
    <w:rsid w:val="00B818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msonospacing">
    <w:name w:val="-wm-msonospacing"/>
    <w:basedOn w:val="Normln"/>
    <w:rsid w:val="00B818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C11F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3A78A5"/>
    <w:pPr>
      <w:spacing w:after="0"/>
    </w:pPr>
    <w:rPr>
      <w:rFonts w:ascii="Calibri" w:eastAsia="Times New Roman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A78A5"/>
    <w:rPr>
      <w:rFonts w:ascii="Calibri" w:eastAsia="Times New Roman" w:hAnsi="Calibri" w:cs="Times New Roman"/>
      <w:szCs w:val="21"/>
    </w:rPr>
  </w:style>
  <w:style w:type="character" w:customStyle="1" w:styleId="white-space-pre">
    <w:name w:val="white-space-pre"/>
    <w:basedOn w:val="Standardnpsmoodstavce"/>
    <w:rsid w:val="007F16AE"/>
  </w:style>
  <w:style w:type="paragraph" w:styleId="Revize">
    <w:name w:val="Revision"/>
    <w:hidden/>
    <w:uiPriority w:val="99"/>
    <w:semiHidden/>
    <w:rsid w:val="005633BC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9C1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ockostelu.cz/program/148200" TargetMode="External"/><Relationship Id="rId18" Type="http://schemas.openxmlformats.org/officeDocument/2006/relationships/hyperlink" Target="mailto:jan.oulik@charita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nockostelu.cz/kostel/9263/" TargetMode="External"/><Relationship Id="rId17" Type="http://schemas.openxmlformats.org/officeDocument/2006/relationships/hyperlink" Target="https://www.nockostelu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ockostelu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aha.charita.cz/noc-kostelu-u-sv-kajetana-historie-operni-pevec-i-ochutnavka-mesnich-vi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ockostelu.cz/program/141516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ockostelu.cz/program/14859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Charita">
      <a:dk1>
        <a:sysClr val="windowText" lastClr="000000"/>
      </a:dk1>
      <a:lt1>
        <a:sysClr val="window" lastClr="FFFFFF"/>
      </a:lt1>
      <a:dk2>
        <a:srgbClr val="505052"/>
      </a:dk2>
      <a:lt2>
        <a:srgbClr val="E7E9EA"/>
      </a:lt2>
      <a:accent1>
        <a:srgbClr val="A61515"/>
      </a:accent1>
      <a:accent2>
        <a:srgbClr val="239AAF"/>
      </a:accent2>
      <a:accent3>
        <a:srgbClr val="F2A78E"/>
      </a:accent3>
      <a:accent4>
        <a:srgbClr val="727477"/>
      </a:accent4>
      <a:accent5>
        <a:srgbClr val="E7E9EA"/>
      </a:accent5>
      <a:accent6>
        <a:srgbClr val="EE1F23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ff7be9-b80e-4efb-9b4a-c2907c9a62d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282E169CE5D44BA3035B0A0D93B70" ma:contentTypeVersion="16" ma:contentTypeDescription="Vytvoří nový dokument" ma:contentTypeScope="" ma:versionID="2f4b7d580d3f28dfc1faf1a48c8e20b4">
  <xsd:schema xmlns:xsd="http://www.w3.org/2001/XMLSchema" xmlns:xs="http://www.w3.org/2001/XMLSchema" xmlns:p="http://schemas.microsoft.com/office/2006/metadata/properties" xmlns:ns3="87439cf8-b2a5-4c4d-86b7-e58b22924a6b" xmlns:ns4="bbff7be9-b80e-4efb-9b4a-c2907c9a62d5" targetNamespace="http://schemas.microsoft.com/office/2006/metadata/properties" ma:root="true" ma:fieldsID="193d328607b23b89bd82c848c4d67bfd" ns3:_="" ns4:_="">
    <xsd:import namespace="87439cf8-b2a5-4c4d-86b7-e58b22924a6b"/>
    <xsd:import namespace="bbff7be9-b80e-4efb-9b4a-c2907c9a62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39cf8-b2a5-4c4d-86b7-e58b22924a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f7be9-b80e-4efb-9b4a-c2907c9a6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17253E-FE75-4D8C-8299-A9C8FF5AB4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FF9210-7883-4AF5-A556-222917FF3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9B701-7EF1-4343-9322-F6EF5C96474D}">
  <ds:schemaRefs>
    <ds:schemaRef ds:uri="http://schemas.microsoft.com/office/2006/metadata/properties"/>
    <ds:schemaRef ds:uri="http://schemas.microsoft.com/office/infopath/2007/PartnerControls"/>
    <ds:schemaRef ds:uri="bbff7be9-b80e-4efb-9b4a-c2907c9a62d5"/>
  </ds:schemaRefs>
</ds:datastoreItem>
</file>

<file path=customXml/itemProps4.xml><?xml version="1.0" encoding="utf-8"?>
<ds:datastoreItem xmlns:ds="http://schemas.openxmlformats.org/officeDocument/2006/customXml" ds:itemID="{83CB2F3E-6CA2-4C98-B85D-AAEDF32A9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39cf8-b2a5-4c4d-86b7-e58b22924a6b"/>
    <ds:schemaRef ds:uri="bbff7be9-b80e-4efb-9b4a-c2907c9a6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Juračková</dc:creator>
  <cp:lastModifiedBy>Zuzana Hlaváčková</cp:lastModifiedBy>
  <cp:revision>6</cp:revision>
  <cp:lastPrinted>2024-05-23T17:11:00Z</cp:lastPrinted>
  <dcterms:created xsi:type="dcterms:W3CDTF">2025-05-23T04:12:00Z</dcterms:created>
  <dcterms:modified xsi:type="dcterms:W3CDTF">2025-05-23T04:58:00Z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0x010100C27282E169CE5D44BA3035B0A0D93B70</vt:lpwstr>
  </property>
  <property fmtid="{D5CDD505-2E9C-101B-9397-08002B2CF9AE}" pid="3" name="GrammarlyDocumentId">
    <vt:lpwstr>e5a863aff5c9a181540a3485db053b5e640250d7bf0560a658302b36a6fa95b6</vt:lpwstr>
  </property>
</Properties>
</file>