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FE110" w14:textId="241F5ABD" w:rsidR="006C107F" w:rsidRDefault="006C107F" w:rsidP="006C107F">
      <w:p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  <w:r w:rsidR="00A80F14" w:rsidRPr="006C107F">
        <w:rPr>
          <w:rFonts w:ascii="Calibri" w:eastAsia="Calibri" w:hAnsi="Calibri" w:cs="Calibri"/>
          <w:sz w:val="24"/>
          <w:szCs w:val="24"/>
        </w:rPr>
        <w:t>Tisková zpráva</w:t>
      </w:r>
    </w:p>
    <w:p w14:paraId="5EC3A5A9" w14:textId="25088480" w:rsidR="00B15401" w:rsidRPr="006C107F" w:rsidRDefault="00BB272A" w:rsidP="006C107F">
      <w:p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0B15401">
        <w:rPr>
          <w:rFonts w:asciiTheme="majorHAnsi" w:eastAsia="Calibri" w:hAnsiTheme="majorHAnsi" w:cstheme="majorHAnsi"/>
          <w:b/>
          <w:sz w:val="28"/>
          <w:szCs w:val="28"/>
        </w:rPr>
        <w:t xml:space="preserve">Charitní sestry </w:t>
      </w:r>
      <w:r w:rsidR="00B438DA" w:rsidRPr="00B15401">
        <w:rPr>
          <w:rFonts w:asciiTheme="majorHAnsi" w:eastAsia="Calibri" w:hAnsiTheme="majorHAnsi" w:cstheme="majorHAnsi"/>
          <w:b/>
          <w:sz w:val="28"/>
          <w:szCs w:val="28"/>
        </w:rPr>
        <w:t>opět</w:t>
      </w:r>
      <w:r w:rsidR="00F31FFE" w:rsidRPr="00B15401"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  <w:r w:rsidR="009874DC" w:rsidRPr="00B15401">
        <w:rPr>
          <w:rFonts w:asciiTheme="majorHAnsi" w:eastAsia="Calibri" w:hAnsiTheme="majorHAnsi" w:cstheme="majorHAnsi"/>
          <w:b/>
          <w:sz w:val="28"/>
          <w:szCs w:val="28"/>
        </w:rPr>
        <w:t>zažily poděkování sn</w:t>
      </w:r>
      <w:r w:rsidR="00D5771F" w:rsidRPr="00B15401">
        <w:rPr>
          <w:rFonts w:asciiTheme="majorHAnsi" w:eastAsia="Calibri" w:hAnsiTheme="majorHAnsi" w:cstheme="majorHAnsi"/>
          <w:b/>
          <w:sz w:val="28"/>
          <w:szCs w:val="28"/>
        </w:rPr>
        <w:t>ů</w:t>
      </w:r>
      <w:r w:rsidR="00013182">
        <w:rPr>
          <w:rFonts w:asciiTheme="majorHAnsi" w:eastAsia="Calibri" w:hAnsiTheme="majorHAnsi" w:cstheme="majorHAnsi"/>
          <w:b/>
          <w:sz w:val="28"/>
          <w:szCs w:val="28"/>
        </w:rPr>
        <w:t xml:space="preserve">. </w:t>
      </w:r>
      <w:r w:rsidR="00B15401" w:rsidRPr="00B15401">
        <w:rPr>
          <w:rFonts w:asciiTheme="majorHAnsi" w:eastAsia="Times New Roman" w:hAnsiTheme="majorHAnsi" w:cstheme="majorHAnsi"/>
          <w:b/>
          <w:bCs/>
          <w:sz w:val="28"/>
          <w:szCs w:val="28"/>
        </w:rPr>
        <w:t>Druhý ročník</w:t>
      </w:r>
      <w:r w:rsidR="00B15401" w:rsidRPr="00B15401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B15401" w:rsidRPr="00B15401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ocenění Charitní sestra roku 2025 </w:t>
      </w:r>
      <w:proofErr w:type="gramStart"/>
      <w:r w:rsidR="00B15401" w:rsidRPr="00B15401">
        <w:rPr>
          <w:rFonts w:asciiTheme="majorHAnsi" w:eastAsia="Times New Roman" w:hAnsiTheme="majorHAnsi" w:cstheme="majorHAnsi"/>
          <w:b/>
          <w:bCs/>
          <w:sz w:val="28"/>
          <w:szCs w:val="28"/>
        </w:rPr>
        <w:t>zná</w:t>
      </w:r>
      <w:proofErr w:type="gramEnd"/>
      <w:r w:rsidR="00B15401" w:rsidRPr="00B15401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své držitelky</w:t>
      </w:r>
      <w:r w:rsidR="004E74F5" w:rsidRPr="00F31FFE">
        <w:rPr>
          <w:rFonts w:ascii="Calibri" w:eastAsia="Calibri" w:hAnsi="Calibri" w:cs="Calibri"/>
          <w:b/>
          <w:color w:val="002060"/>
          <w:sz w:val="28"/>
          <w:szCs w:val="28"/>
        </w:rPr>
        <w:br/>
      </w:r>
      <w:r w:rsidR="004E74F5" w:rsidRPr="00B15401">
        <w:rPr>
          <w:rFonts w:asciiTheme="majorHAnsi" w:eastAsia="Calibri" w:hAnsiTheme="majorHAnsi" w:cstheme="majorHAnsi"/>
          <w:sz w:val="24"/>
          <w:szCs w:val="24"/>
        </w:rPr>
        <w:t xml:space="preserve">Praha </w:t>
      </w:r>
      <w:r w:rsidR="00123AC5" w:rsidRPr="00B15401">
        <w:rPr>
          <w:rFonts w:asciiTheme="majorHAnsi" w:eastAsia="Calibri" w:hAnsiTheme="majorHAnsi" w:cstheme="majorHAnsi"/>
          <w:sz w:val="24"/>
          <w:szCs w:val="24"/>
        </w:rPr>
        <w:t>1</w:t>
      </w:r>
      <w:r w:rsidR="00B15401" w:rsidRPr="00B15401">
        <w:rPr>
          <w:rFonts w:asciiTheme="majorHAnsi" w:eastAsia="Calibri" w:hAnsiTheme="majorHAnsi" w:cstheme="majorHAnsi"/>
          <w:sz w:val="24"/>
          <w:szCs w:val="24"/>
        </w:rPr>
        <w:t>6</w:t>
      </w:r>
      <w:r w:rsidR="004E74F5" w:rsidRPr="00B15401">
        <w:rPr>
          <w:rFonts w:asciiTheme="majorHAnsi" w:eastAsia="Calibri" w:hAnsiTheme="majorHAnsi" w:cstheme="majorHAnsi"/>
          <w:sz w:val="24"/>
          <w:szCs w:val="24"/>
        </w:rPr>
        <w:t xml:space="preserve">. </w:t>
      </w:r>
      <w:r w:rsidR="00123AC5" w:rsidRPr="00B15401">
        <w:rPr>
          <w:rFonts w:asciiTheme="majorHAnsi" w:eastAsia="Calibri" w:hAnsiTheme="majorHAnsi" w:cstheme="majorHAnsi"/>
          <w:sz w:val="24"/>
          <w:szCs w:val="24"/>
        </w:rPr>
        <w:t>května</w:t>
      </w:r>
      <w:r w:rsidR="004E74F5" w:rsidRPr="00B15401">
        <w:rPr>
          <w:rFonts w:asciiTheme="majorHAnsi" w:eastAsia="Calibri" w:hAnsiTheme="majorHAnsi" w:cstheme="majorHAnsi"/>
          <w:sz w:val="24"/>
          <w:szCs w:val="24"/>
        </w:rPr>
        <w:t xml:space="preserve"> 202</w:t>
      </w:r>
      <w:r w:rsidR="00123AC5" w:rsidRPr="00B15401">
        <w:rPr>
          <w:rFonts w:asciiTheme="majorHAnsi" w:eastAsia="Calibri" w:hAnsiTheme="majorHAnsi" w:cstheme="majorHAnsi"/>
          <w:sz w:val="24"/>
          <w:szCs w:val="24"/>
        </w:rPr>
        <w:t>5</w:t>
      </w:r>
      <w:r w:rsidR="000437A1" w:rsidRPr="00F92ADA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br/>
      </w:r>
      <w:r w:rsidR="00013182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br/>
      </w:r>
      <w:r w:rsidR="00B15401" w:rsidRPr="00013182">
        <w:rPr>
          <w:rFonts w:ascii="Calibri" w:eastAsia="Times New Roman" w:hAnsi="Calibri" w:cs="Calibri"/>
          <w:b/>
          <w:bCs/>
          <w:sz w:val="24"/>
          <w:szCs w:val="24"/>
        </w:rPr>
        <w:t xml:space="preserve">Slavnostní sál kardinála Berana na pražském Arcibiskupství se </w:t>
      </w:r>
      <w:proofErr w:type="gramStart"/>
      <w:r w:rsidR="00B15401" w:rsidRPr="00013182">
        <w:rPr>
          <w:rFonts w:ascii="Calibri" w:eastAsia="Times New Roman" w:hAnsi="Calibri" w:cs="Calibri"/>
          <w:b/>
          <w:bCs/>
          <w:sz w:val="24"/>
          <w:szCs w:val="24"/>
        </w:rPr>
        <w:t>stal</w:t>
      </w:r>
      <w:proofErr w:type="gramEnd"/>
      <w:r w:rsidR="00B15401" w:rsidRPr="00013182">
        <w:rPr>
          <w:rFonts w:ascii="Calibri" w:eastAsia="Times New Roman" w:hAnsi="Calibri" w:cs="Calibri"/>
          <w:b/>
          <w:bCs/>
          <w:sz w:val="24"/>
          <w:szCs w:val="24"/>
        </w:rPr>
        <w:t xml:space="preserve"> dějištěm druhého ročníku udílení ocenění </w:t>
      </w:r>
      <w:r w:rsidR="00B15401" w:rsidRPr="00013182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Charitní sestra roku – Cena </w:t>
      </w:r>
      <w:proofErr w:type="spellStart"/>
      <w:r w:rsidR="00B15401" w:rsidRPr="00013182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Qualitas</w:t>
      </w:r>
      <w:proofErr w:type="spellEnd"/>
      <w:r w:rsidR="00B15401" w:rsidRPr="00013182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 Optima</w:t>
      </w:r>
      <w:r w:rsidR="00B15401" w:rsidRPr="00013182">
        <w:rPr>
          <w:rFonts w:ascii="Calibri" w:eastAsia="Times New Roman" w:hAnsi="Calibri" w:cs="Calibri"/>
          <w:b/>
          <w:bCs/>
          <w:sz w:val="24"/>
          <w:szCs w:val="24"/>
        </w:rPr>
        <w:t>. Pod záštitou manželky prezidenta České republiky paní Evy Pavlové a České biskupské konference ocenila Charita Česká republika devět výjimečných zdravotních sester z celé republiky.</w:t>
      </w:r>
    </w:p>
    <w:p w14:paraId="1C5945F5" w14:textId="5BF3B998" w:rsidR="00B15401" w:rsidRPr="00E56029" w:rsidRDefault="00B15401" w:rsidP="006C107F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013182">
        <w:rPr>
          <w:rFonts w:ascii="Calibri" w:eastAsia="Times New Roman" w:hAnsi="Calibri" w:cs="Calibri"/>
          <w:sz w:val="24"/>
          <w:szCs w:val="24"/>
        </w:rPr>
        <w:t xml:space="preserve">V reprezentativních prostorách Arcibiskupského paláce na Hradčanech se </w:t>
      </w:r>
      <w:r w:rsidR="008801C5">
        <w:rPr>
          <w:rFonts w:ascii="Calibri" w:eastAsia="Times New Roman" w:hAnsi="Calibri" w:cs="Calibri"/>
          <w:sz w:val="24"/>
          <w:szCs w:val="24"/>
        </w:rPr>
        <w:t>včera (</w:t>
      </w:r>
      <w:r w:rsidR="00F84F57">
        <w:rPr>
          <w:rFonts w:ascii="Calibri" w:eastAsia="Times New Roman" w:hAnsi="Calibri" w:cs="Calibri"/>
          <w:sz w:val="24"/>
          <w:szCs w:val="24"/>
        </w:rPr>
        <w:t>ve čtvrtek 15.</w:t>
      </w:r>
      <w:r w:rsidR="00F84F57" w:rsidRPr="00013182">
        <w:rPr>
          <w:rFonts w:ascii="Calibri" w:hAnsi="Calibri" w:cs="Calibri"/>
          <w:sz w:val="24"/>
          <w:szCs w:val="24"/>
        </w:rPr>
        <w:t> </w:t>
      </w:r>
      <w:r w:rsidR="00F84F57">
        <w:rPr>
          <w:rFonts w:ascii="Calibri" w:eastAsia="Times New Roman" w:hAnsi="Calibri" w:cs="Calibri"/>
          <w:sz w:val="24"/>
          <w:szCs w:val="24"/>
        </w:rPr>
        <w:t>května</w:t>
      </w:r>
      <w:r w:rsidR="008801C5">
        <w:rPr>
          <w:rFonts w:ascii="Calibri" w:eastAsia="Times New Roman" w:hAnsi="Calibri" w:cs="Calibri"/>
          <w:sz w:val="24"/>
          <w:szCs w:val="24"/>
        </w:rPr>
        <w:t>)</w:t>
      </w:r>
      <w:r w:rsidR="00F84F57">
        <w:rPr>
          <w:rFonts w:ascii="Calibri" w:eastAsia="Times New Roman" w:hAnsi="Calibri" w:cs="Calibri"/>
          <w:sz w:val="24"/>
          <w:szCs w:val="24"/>
        </w:rPr>
        <w:t xml:space="preserve"> 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konal druhý ročník slavnostního vyhlášení ocenění </w:t>
      </w:r>
      <w:r w:rsidRPr="00013182">
        <w:rPr>
          <w:rFonts w:ascii="Calibri" w:eastAsia="Times New Roman" w:hAnsi="Calibri" w:cs="Calibri"/>
          <w:i/>
          <w:iCs/>
          <w:sz w:val="24"/>
          <w:szCs w:val="24"/>
        </w:rPr>
        <w:t xml:space="preserve">Charitní sestra roku 2025 – Cena </w:t>
      </w:r>
      <w:proofErr w:type="spellStart"/>
      <w:r w:rsidRPr="00013182">
        <w:rPr>
          <w:rFonts w:ascii="Calibri" w:eastAsia="Times New Roman" w:hAnsi="Calibri" w:cs="Calibri"/>
          <w:i/>
          <w:iCs/>
          <w:sz w:val="24"/>
          <w:szCs w:val="24"/>
        </w:rPr>
        <w:t>Qualitas</w:t>
      </w:r>
      <w:proofErr w:type="spellEnd"/>
      <w:r w:rsidRPr="00013182">
        <w:rPr>
          <w:rFonts w:ascii="Calibri" w:eastAsia="Times New Roman" w:hAnsi="Calibri" w:cs="Calibri"/>
          <w:i/>
          <w:iCs/>
          <w:sz w:val="24"/>
          <w:szCs w:val="24"/>
        </w:rPr>
        <w:t xml:space="preserve"> Optima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. Tato cena, kterou uděluje Charita Česká republika ve spolupráci s odbornou společností </w:t>
      </w:r>
      <w:proofErr w:type="spellStart"/>
      <w:r w:rsidRPr="00013182">
        <w:rPr>
          <w:rFonts w:ascii="Calibri" w:eastAsia="Times New Roman" w:hAnsi="Calibri" w:cs="Calibri"/>
          <w:sz w:val="24"/>
          <w:szCs w:val="24"/>
        </w:rPr>
        <w:t>Qualitas</w:t>
      </w:r>
      <w:proofErr w:type="spellEnd"/>
      <w:r w:rsidRPr="00013182">
        <w:rPr>
          <w:rFonts w:ascii="Calibri" w:eastAsia="Times New Roman" w:hAnsi="Calibri" w:cs="Calibri"/>
          <w:sz w:val="24"/>
          <w:szCs w:val="24"/>
        </w:rPr>
        <w:t xml:space="preserve"> Optima 2020, je určena zdravotním sestrám, které svou odborností, empatií a vytrvalostí formují kvalitu péče </w:t>
      </w:r>
      <w:r w:rsidRPr="00013182">
        <w:rPr>
          <w:rFonts w:ascii="Calibri" w:hAnsi="Calibri" w:cs="Calibri"/>
          <w:sz w:val="24"/>
          <w:szCs w:val="24"/>
        </w:rPr>
        <w:t>v charitních službách. Charita Česká republika – coby největší nestátní poskytovatel zdravotních služeb v zemi – se této oblasti věnuje s mimořádnou odborností a kontinuálně již více než tři desetiletí.</w:t>
      </w:r>
    </w:p>
    <w:p w14:paraId="27DD7C9B" w14:textId="48C42397" w:rsidR="00B15401" w:rsidRPr="00013182" w:rsidRDefault="00B15401" w:rsidP="006C107F">
      <w:pPr>
        <w:spacing w:before="100" w:before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013182">
        <w:rPr>
          <w:rFonts w:ascii="Calibri" w:eastAsia="Times New Roman" w:hAnsi="Calibri" w:cs="Calibri"/>
          <w:sz w:val="24"/>
          <w:szCs w:val="24"/>
        </w:rPr>
        <w:t>„Ch</w:t>
      </w:r>
      <w:r w:rsidR="00713176">
        <w:rPr>
          <w:rFonts w:ascii="Calibri" w:eastAsia="Times New Roman" w:hAnsi="Calibri" w:cs="Calibri"/>
          <w:sz w:val="24"/>
          <w:szCs w:val="24"/>
        </w:rPr>
        <w:t>ceme</w:t>
      </w:r>
      <w:bookmarkStart w:id="0" w:name="_GoBack"/>
      <w:bookmarkEnd w:id="0"/>
      <w:r w:rsidRPr="00013182">
        <w:rPr>
          <w:rFonts w:ascii="Calibri" w:eastAsia="Times New Roman" w:hAnsi="Calibri" w:cs="Calibri"/>
          <w:sz w:val="24"/>
          <w:szCs w:val="24"/>
        </w:rPr>
        <w:t xml:space="preserve"> vyjádřit uznání sestrám, které vnášejí do péče nejen vysokou odbornost, ale také trpělivost, lidskost a schopnost být druhým nablízku v nejtěžších chvílích,“ uvedla o ceně Ludmila Kučerová, manažerka pro oblast zdravotnictví Charity Česká republika</w:t>
      </w:r>
      <w:r w:rsidR="006C107F">
        <w:rPr>
          <w:rFonts w:ascii="Calibri" w:eastAsia="Times New Roman" w:hAnsi="Calibri" w:cs="Calibri"/>
          <w:sz w:val="24"/>
          <w:szCs w:val="24"/>
        </w:rPr>
        <w:t>.</w:t>
      </w:r>
    </w:p>
    <w:p w14:paraId="54CA45CB" w14:textId="77777777" w:rsidR="006C107F" w:rsidRDefault="00B15401" w:rsidP="006C107F">
      <w:pPr>
        <w:spacing w:before="100" w:before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013182">
        <w:rPr>
          <w:rFonts w:ascii="Calibri" w:eastAsia="Times New Roman" w:hAnsi="Calibri" w:cs="Calibri"/>
          <w:sz w:val="24"/>
          <w:szCs w:val="24"/>
        </w:rPr>
        <w:t xml:space="preserve">Z celkově </w:t>
      </w:r>
      <w:r w:rsidR="00013182" w:rsidRPr="00013182">
        <w:rPr>
          <w:rFonts w:ascii="Calibri" w:eastAsia="Times New Roman" w:hAnsi="Calibri" w:cs="Calibri"/>
          <w:sz w:val="24"/>
          <w:szCs w:val="24"/>
        </w:rPr>
        <w:t>z více než dvaceti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 nominovaných zdravotních sester, které působí v charitní síti napříč regi</w:t>
      </w:r>
      <w:r w:rsidR="00013182" w:rsidRPr="00013182">
        <w:rPr>
          <w:rFonts w:ascii="Calibri" w:eastAsia="Times New Roman" w:hAnsi="Calibri" w:cs="Calibri"/>
          <w:sz w:val="24"/>
          <w:szCs w:val="24"/>
        </w:rPr>
        <w:t>ony, si cenu převzalo devět</w:t>
      </w:r>
      <w:r w:rsidRPr="00013182">
        <w:rPr>
          <w:rFonts w:ascii="Calibri" w:eastAsia="Times New Roman" w:hAnsi="Calibri" w:cs="Calibri"/>
          <w:sz w:val="24"/>
          <w:szCs w:val="24"/>
        </w:rPr>
        <w:t>:</w:t>
      </w:r>
    </w:p>
    <w:p w14:paraId="7CBAE860" w14:textId="4CD76B28" w:rsidR="00B15401" w:rsidRPr="00013182" w:rsidRDefault="00B15401" w:rsidP="006C107F">
      <w:pPr>
        <w:spacing w:before="100" w:before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013182">
        <w:rPr>
          <w:rFonts w:ascii="Calibri" w:eastAsia="Times New Roman" w:hAnsi="Calibri" w:cs="Calibri"/>
          <w:b/>
          <w:bCs/>
          <w:sz w:val="24"/>
          <w:szCs w:val="24"/>
        </w:rPr>
        <w:t>Marie Bílková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 </w:t>
      </w:r>
      <w:r w:rsidR="00013182" w:rsidRPr="00013182">
        <w:rPr>
          <w:rFonts w:ascii="Calibri" w:eastAsia="Times New Roman" w:hAnsi="Calibri" w:cs="Calibri"/>
          <w:sz w:val="24"/>
          <w:szCs w:val="24"/>
        </w:rPr>
        <w:t>z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 Charit</w:t>
      </w:r>
      <w:r w:rsidR="00013182" w:rsidRPr="00013182">
        <w:rPr>
          <w:rFonts w:ascii="Calibri" w:eastAsia="Times New Roman" w:hAnsi="Calibri" w:cs="Calibri"/>
          <w:sz w:val="24"/>
          <w:szCs w:val="24"/>
        </w:rPr>
        <w:t>y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 Veselí nad Moravou</w:t>
      </w:r>
      <w:r w:rsidR="00013182">
        <w:rPr>
          <w:rFonts w:ascii="Calibri" w:eastAsia="Times New Roman" w:hAnsi="Calibri" w:cs="Calibri"/>
          <w:sz w:val="24"/>
          <w:szCs w:val="24"/>
        </w:rPr>
        <w:br/>
      </w:r>
      <w:r w:rsidRPr="00013182">
        <w:rPr>
          <w:rFonts w:ascii="Calibri" w:eastAsia="Times New Roman" w:hAnsi="Calibri" w:cs="Calibri"/>
          <w:b/>
          <w:bCs/>
          <w:sz w:val="24"/>
          <w:szCs w:val="24"/>
        </w:rPr>
        <w:t>Jiřina Jechová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 </w:t>
      </w:r>
      <w:r w:rsidR="00013182" w:rsidRPr="00013182">
        <w:rPr>
          <w:rFonts w:ascii="Calibri" w:eastAsia="Times New Roman" w:hAnsi="Calibri" w:cs="Calibri"/>
          <w:sz w:val="24"/>
          <w:szCs w:val="24"/>
        </w:rPr>
        <w:t>z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 Městsk</w:t>
      </w:r>
      <w:r w:rsidR="00013182" w:rsidRPr="00013182">
        <w:rPr>
          <w:rFonts w:ascii="Calibri" w:eastAsia="Times New Roman" w:hAnsi="Calibri" w:cs="Calibri"/>
          <w:sz w:val="24"/>
          <w:szCs w:val="24"/>
        </w:rPr>
        <w:t>é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 charita Plzeň</w:t>
      </w:r>
      <w:r w:rsidR="00013182">
        <w:rPr>
          <w:rFonts w:ascii="Calibri" w:eastAsia="Times New Roman" w:hAnsi="Calibri" w:cs="Calibri"/>
          <w:sz w:val="24"/>
          <w:szCs w:val="24"/>
        </w:rPr>
        <w:br/>
      </w:r>
      <w:r w:rsidRPr="00013182">
        <w:rPr>
          <w:rFonts w:ascii="Calibri" w:eastAsia="Times New Roman" w:hAnsi="Calibri" w:cs="Calibri"/>
          <w:b/>
          <w:bCs/>
          <w:sz w:val="24"/>
          <w:szCs w:val="24"/>
        </w:rPr>
        <w:t xml:space="preserve">Milada </w:t>
      </w:r>
      <w:proofErr w:type="spellStart"/>
      <w:r w:rsidRPr="00013182">
        <w:rPr>
          <w:rFonts w:ascii="Calibri" w:eastAsia="Times New Roman" w:hAnsi="Calibri" w:cs="Calibri"/>
          <w:b/>
          <w:bCs/>
          <w:sz w:val="24"/>
          <w:szCs w:val="24"/>
        </w:rPr>
        <w:t>Meinhardová</w:t>
      </w:r>
      <w:proofErr w:type="spellEnd"/>
      <w:r w:rsidRPr="00013182">
        <w:rPr>
          <w:rFonts w:ascii="Calibri" w:eastAsia="Times New Roman" w:hAnsi="Calibri" w:cs="Calibri"/>
          <w:sz w:val="24"/>
          <w:szCs w:val="24"/>
        </w:rPr>
        <w:t xml:space="preserve"> </w:t>
      </w:r>
      <w:r w:rsidR="00013182" w:rsidRPr="00013182">
        <w:rPr>
          <w:rFonts w:ascii="Calibri" w:eastAsia="Times New Roman" w:hAnsi="Calibri" w:cs="Calibri"/>
          <w:sz w:val="24"/>
          <w:szCs w:val="24"/>
        </w:rPr>
        <w:t>z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 Charit</w:t>
      </w:r>
      <w:r w:rsidR="00013182" w:rsidRPr="00013182">
        <w:rPr>
          <w:rFonts w:ascii="Calibri" w:eastAsia="Times New Roman" w:hAnsi="Calibri" w:cs="Calibri"/>
          <w:sz w:val="24"/>
          <w:szCs w:val="24"/>
        </w:rPr>
        <w:t>y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 Hlučín</w:t>
      </w:r>
      <w:r w:rsidR="00013182">
        <w:rPr>
          <w:rFonts w:ascii="Calibri" w:eastAsia="Times New Roman" w:hAnsi="Calibri" w:cs="Calibri"/>
          <w:sz w:val="24"/>
          <w:szCs w:val="24"/>
        </w:rPr>
        <w:br/>
      </w:r>
      <w:r w:rsidRPr="00013182">
        <w:rPr>
          <w:rFonts w:ascii="Calibri" w:eastAsia="Times New Roman" w:hAnsi="Calibri" w:cs="Calibri"/>
          <w:b/>
          <w:bCs/>
          <w:sz w:val="24"/>
          <w:szCs w:val="24"/>
        </w:rPr>
        <w:t xml:space="preserve">Hana </w:t>
      </w:r>
      <w:proofErr w:type="spellStart"/>
      <w:r w:rsidRPr="00013182">
        <w:rPr>
          <w:rFonts w:ascii="Calibri" w:eastAsia="Times New Roman" w:hAnsi="Calibri" w:cs="Calibri"/>
          <w:b/>
          <w:bCs/>
          <w:sz w:val="24"/>
          <w:szCs w:val="24"/>
        </w:rPr>
        <w:t>Mucalová</w:t>
      </w:r>
      <w:proofErr w:type="spellEnd"/>
      <w:r w:rsidRPr="00013182">
        <w:rPr>
          <w:rFonts w:ascii="Calibri" w:eastAsia="Times New Roman" w:hAnsi="Calibri" w:cs="Calibri"/>
          <w:sz w:val="24"/>
          <w:szCs w:val="24"/>
        </w:rPr>
        <w:t xml:space="preserve"> </w:t>
      </w:r>
      <w:r w:rsidR="00013182" w:rsidRPr="00013182">
        <w:rPr>
          <w:rFonts w:ascii="Calibri" w:eastAsia="Times New Roman" w:hAnsi="Calibri" w:cs="Calibri"/>
          <w:sz w:val="24"/>
          <w:szCs w:val="24"/>
        </w:rPr>
        <w:t>z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 Oblastní charit</w:t>
      </w:r>
      <w:r w:rsidR="00013182" w:rsidRPr="00013182">
        <w:rPr>
          <w:rFonts w:ascii="Calibri" w:eastAsia="Times New Roman" w:hAnsi="Calibri" w:cs="Calibri"/>
          <w:sz w:val="24"/>
          <w:szCs w:val="24"/>
        </w:rPr>
        <w:t>y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 Břeclav</w:t>
      </w:r>
      <w:r w:rsidR="00013182">
        <w:rPr>
          <w:rFonts w:ascii="Calibri" w:eastAsia="Times New Roman" w:hAnsi="Calibri" w:cs="Calibri"/>
          <w:sz w:val="24"/>
          <w:szCs w:val="24"/>
        </w:rPr>
        <w:br/>
      </w:r>
      <w:r w:rsidRPr="00013182">
        <w:rPr>
          <w:rFonts w:ascii="Calibri" w:eastAsia="Times New Roman" w:hAnsi="Calibri" w:cs="Calibri"/>
          <w:b/>
          <w:bCs/>
          <w:sz w:val="24"/>
          <w:szCs w:val="24"/>
        </w:rPr>
        <w:t>Petra Nováková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 </w:t>
      </w:r>
      <w:r w:rsidR="00013182" w:rsidRPr="00013182">
        <w:rPr>
          <w:rFonts w:ascii="Calibri" w:eastAsia="Times New Roman" w:hAnsi="Calibri" w:cs="Calibri"/>
          <w:sz w:val="24"/>
          <w:szCs w:val="24"/>
        </w:rPr>
        <w:t>z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 Oblastní charit</w:t>
      </w:r>
      <w:r w:rsidR="00013182" w:rsidRPr="00013182">
        <w:rPr>
          <w:rFonts w:ascii="Calibri" w:eastAsia="Times New Roman" w:hAnsi="Calibri" w:cs="Calibri"/>
          <w:sz w:val="24"/>
          <w:szCs w:val="24"/>
        </w:rPr>
        <w:t>y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 Červený Kostelec</w:t>
      </w:r>
      <w:r w:rsidR="00013182">
        <w:rPr>
          <w:rFonts w:ascii="Calibri" w:eastAsia="Times New Roman" w:hAnsi="Calibri" w:cs="Calibri"/>
          <w:sz w:val="24"/>
          <w:szCs w:val="24"/>
        </w:rPr>
        <w:br/>
      </w:r>
      <w:r w:rsidRPr="00013182">
        <w:rPr>
          <w:rFonts w:ascii="Calibri" w:eastAsia="Times New Roman" w:hAnsi="Calibri" w:cs="Calibri"/>
          <w:b/>
          <w:bCs/>
          <w:sz w:val="24"/>
          <w:szCs w:val="24"/>
        </w:rPr>
        <w:t xml:space="preserve">Jitka </w:t>
      </w:r>
      <w:proofErr w:type="spellStart"/>
      <w:r w:rsidRPr="00013182">
        <w:rPr>
          <w:rFonts w:ascii="Calibri" w:eastAsia="Times New Roman" w:hAnsi="Calibri" w:cs="Calibri"/>
          <w:b/>
          <w:bCs/>
          <w:sz w:val="24"/>
          <w:szCs w:val="24"/>
        </w:rPr>
        <w:t>Šporíková</w:t>
      </w:r>
      <w:proofErr w:type="spellEnd"/>
      <w:r w:rsidRPr="00013182">
        <w:rPr>
          <w:rFonts w:ascii="Calibri" w:eastAsia="Times New Roman" w:hAnsi="Calibri" w:cs="Calibri"/>
          <w:sz w:val="24"/>
          <w:szCs w:val="24"/>
        </w:rPr>
        <w:t xml:space="preserve"> </w:t>
      </w:r>
      <w:r w:rsidR="00013182" w:rsidRPr="00013182">
        <w:rPr>
          <w:rFonts w:ascii="Calibri" w:eastAsia="Times New Roman" w:hAnsi="Calibri" w:cs="Calibri"/>
          <w:sz w:val="24"/>
          <w:szCs w:val="24"/>
        </w:rPr>
        <w:t>z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 Charitní</w:t>
      </w:r>
      <w:r w:rsidR="00013182" w:rsidRPr="00013182">
        <w:rPr>
          <w:rFonts w:ascii="Calibri" w:eastAsia="Times New Roman" w:hAnsi="Calibri" w:cs="Calibri"/>
          <w:sz w:val="24"/>
          <w:szCs w:val="24"/>
        </w:rPr>
        <w:t>ho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 d</w:t>
      </w:r>
      <w:r w:rsidR="00013182" w:rsidRPr="00013182">
        <w:rPr>
          <w:rFonts w:ascii="Calibri" w:eastAsia="Times New Roman" w:hAnsi="Calibri" w:cs="Calibri"/>
          <w:sz w:val="24"/>
          <w:szCs w:val="24"/>
        </w:rPr>
        <w:t xml:space="preserve">omu </w:t>
      </w:r>
      <w:r w:rsidRPr="00013182">
        <w:rPr>
          <w:rFonts w:ascii="Calibri" w:eastAsia="Times New Roman" w:hAnsi="Calibri" w:cs="Calibri"/>
          <w:sz w:val="24"/>
          <w:szCs w:val="24"/>
        </w:rPr>
        <w:t>Salvator Krnov</w:t>
      </w:r>
      <w:r w:rsidR="00013182">
        <w:rPr>
          <w:rFonts w:ascii="Calibri" w:eastAsia="Times New Roman" w:hAnsi="Calibri" w:cs="Calibri"/>
          <w:sz w:val="24"/>
          <w:szCs w:val="24"/>
        </w:rPr>
        <w:br/>
      </w:r>
      <w:r w:rsidRPr="00013182">
        <w:rPr>
          <w:rFonts w:ascii="Calibri" w:eastAsia="Times New Roman" w:hAnsi="Calibri" w:cs="Calibri"/>
          <w:b/>
          <w:bCs/>
          <w:sz w:val="24"/>
          <w:szCs w:val="24"/>
        </w:rPr>
        <w:t xml:space="preserve">Kateřina </w:t>
      </w:r>
      <w:proofErr w:type="spellStart"/>
      <w:r w:rsidRPr="00013182">
        <w:rPr>
          <w:rFonts w:ascii="Calibri" w:eastAsia="Times New Roman" w:hAnsi="Calibri" w:cs="Calibri"/>
          <w:b/>
          <w:bCs/>
          <w:sz w:val="24"/>
          <w:szCs w:val="24"/>
        </w:rPr>
        <w:t>Tutschová</w:t>
      </w:r>
      <w:proofErr w:type="spellEnd"/>
      <w:r w:rsidRPr="00013182">
        <w:rPr>
          <w:rFonts w:ascii="Calibri" w:eastAsia="Times New Roman" w:hAnsi="Calibri" w:cs="Calibri"/>
          <w:sz w:val="24"/>
          <w:szCs w:val="24"/>
        </w:rPr>
        <w:t xml:space="preserve"> </w:t>
      </w:r>
      <w:r w:rsidR="00013182" w:rsidRPr="00013182">
        <w:rPr>
          <w:rFonts w:ascii="Calibri" w:eastAsia="Times New Roman" w:hAnsi="Calibri" w:cs="Calibri"/>
          <w:sz w:val="24"/>
          <w:szCs w:val="24"/>
        </w:rPr>
        <w:t>z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 Domácí zdravotní péče Mladá Boleslav</w:t>
      </w:r>
      <w:r w:rsidR="00013182">
        <w:rPr>
          <w:rFonts w:ascii="Calibri" w:eastAsia="Times New Roman" w:hAnsi="Calibri" w:cs="Calibri"/>
          <w:sz w:val="24"/>
          <w:szCs w:val="24"/>
        </w:rPr>
        <w:br/>
      </w:r>
      <w:r w:rsidRPr="00013182">
        <w:rPr>
          <w:rFonts w:ascii="Calibri" w:eastAsia="Times New Roman" w:hAnsi="Calibri" w:cs="Calibri"/>
          <w:b/>
          <w:bCs/>
          <w:sz w:val="24"/>
          <w:szCs w:val="24"/>
        </w:rPr>
        <w:t>Mgr. Jana Vondráková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 </w:t>
      </w:r>
      <w:r w:rsidR="00013182" w:rsidRPr="00013182">
        <w:rPr>
          <w:rFonts w:ascii="Calibri" w:eastAsia="Times New Roman" w:hAnsi="Calibri" w:cs="Calibri"/>
          <w:sz w:val="24"/>
          <w:szCs w:val="24"/>
        </w:rPr>
        <w:t>z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 D</w:t>
      </w:r>
      <w:r w:rsidR="00013182" w:rsidRPr="00013182">
        <w:rPr>
          <w:rFonts w:ascii="Calibri" w:eastAsia="Times New Roman" w:hAnsi="Calibri" w:cs="Calibri"/>
          <w:sz w:val="24"/>
          <w:szCs w:val="24"/>
        </w:rPr>
        <w:t>omu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 klidného stáří sv. Anny Sousedovice</w:t>
      </w:r>
      <w:r w:rsidR="006C107F">
        <w:rPr>
          <w:rFonts w:ascii="Calibri" w:eastAsia="Times New Roman" w:hAnsi="Calibri" w:cs="Calibri"/>
          <w:sz w:val="24"/>
          <w:szCs w:val="24"/>
        </w:rPr>
        <w:br/>
      </w:r>
      <w:r w:rsidR="00013182" w:rsidRPr="00013182">
        <w:rPr>
          <w:rFonts w:ascii="Calibri" w:eastAsia="Times New Roman" w:hAnsi="Calibri" w:cs="Calibri"/>
          <w:sz w:val="24"/>
          <w:szCs w:val="24"/>
        </w:rPr>
        <w:t>Za mimořádný osobní přínos pro charitní zdravotní službu pak</w:t>
      </w:r>
      <w:r w:rsidR="002F64ED">
        <w:rPr>
          <w:rFonts w:ascii="Calibri" w:eastAsia="Times New Roman" w:hAnsi="Calibri" w:cs="Calibri"/>
          <w:sz w:val="24"/>
          <w:szCs w:val="24"/>
        </w:rPr>
        <w:t xml:space="preserve"> </w:t>
      </w:r>
      <w:r w:rsidR="00013182" w:rsidRPr="00013182">
        <w:rPr>
          <w:rFonts w:ascii="Calibri" w:eastAsia="Times New Roman" w:hAnsi="Calibri" w:cs="Calibri"/>
          <w:b/>
          <w:bCs/>
          <w:sz w:val="24"/>
          <w:szCs w:val="24"/>
        </w:rPr>
        <w:br/>
      </w:r>
      <w:r w:rsidRPr="00013182">
        <w:rPr>
          <w:rFonts w:ascii="Calibri" w:eastAsia="Times New Roman" w:hAnsi="Calibri" w:cs="Calibri"/>
          <w:b/>
          <w:bCs/>
          <w:sz w:val="24"/>
          <w:szCs w:val="24"/>
        </w:rPr>
        <w:t>Radka Trunečková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 </w:t>
      </w:r>
      <w:r w:rsidR="00013182" w:rsidRPr="00013182">
        <w:rPr>
          <w:rFonts w:ascii="Calibri" w:eastAsia="Times New Roman" w:hAnsi="Calibri" w:cs="Calibri"/>
          <w:sz w:val="24"/>
          <w:szCs w:val="24"/>
        </w:rPr>
        <w:t>z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 Charit</w:t>
      </w:r>
      <w:r w:rsidR="00013182" w:rsidRPr="00013182">
        <w:rPr>
          <w:rFonts w:ascii="Calibri" w:eastAsia="Times New Roman" w:hAnsi="Calibri" w:cs="Calibri"/>
          <w:sz w:val="24"/>
          <w:szCs w:val="24"/>
        </w:rPr>
        <w:t>y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 Jeseník </w:t>
      </w:r>
    </w:p>
    <w:p w14:paraId="2971A0E4" w14:textId="77777777" w:rsidR="00B15401" w:rsidRPr="00013182" w:rsidRDefault="00B15401" w:rsidP="006C107F">
      <w:pPr>
        <w:spacing w:before="100" w:before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013182">
        <w:rPr>
          <w:rFonts w:ascii="Calibri" w:eastAsia="Times New Roman" w:hAnsi="Calibri" w:cs="Calibri"/>
          <w:sz w:val="24"/>
          <w:szCs w:val="24"/>
        </w:rPr>
        <w:t xml:space="preserve">Odpolednem provázeli moderátoři Světlana </w:t>
      </w:r>
      <w:proofErr w:type="spellStart"/>
      <w:r w:rsidRPr="00013182">
        <w:rPr>
          <w:rFonts w:ascii="Calibri" w:eastAsia="Times New Roman" w:hAnsi="Calibri" w:cs="Calibri"/>
          <w:sz w:val="24"/>
          <w:szCs w:val="24"/>
        </w:rPr>
        <w:t>Witowská</w:t>
      </w:r>
      <w:proofErr w:type="spellEnd"/>
      <w:r w:rsidRPr="00013182">
        <w:rPr>
          <w:rFonts w:ascii="Calibri" w:eastAsia="Times New Roman" w:hAnsi="Calibri" w:cs="Calibri"/>
          <w:sz w:val="24"/>
          <w:szCs w:val="24"/>
        </w:rPr>
        <w:t xml:space="preserve"> a Martin Šimek. Roli patronek převzaly herečky Bára Munzarová a Veronika </w:t>
      </w:r>
      <w:proofErr w:type="spellStart"/>
      <w:r w:rsidRPr="00013182">
        <w:rPr>
          <w:rFonts w:ascii="Calibri" w:eastAsia="Times New Roman" w:hAnsi="Calibri" w:cs="Calibri"/>
          <w:sz w:val="24"/>
          <w:szCs w:val="24"/>
        </w:rPr>
        <w:t>Khek</w:t>
      </w:r>
      <w:proofErr w:type="spellEnd"/>
      <w:r w:rsidRPr="00013182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013182">
        <w:rPr>
          <w:rFonts w:ascii="Calibri" w:eastAsia="Times New Roman" w:hAnsi="Calibri" w:cs="Calibri"/>
          <w:sz w:val="24"/>
          <w:szCs w:val="24"/>
        </w:rPr>
        <w:t>Kubařová</w:t>
      </w:r>
      <w:proofErr w:type="spellEnd"/>
      <w:r w:rsidRPr="00013182">
        <w:rPr>
          <w:rFonts w:ascii="Calibri" w:eastAsia="Times New Roman" w:hAnsi="Calibri" w:cs="Calibri"/>
          <w:sz w:val="24"/>
          <w:szCs w:val="24"/>
        </w:rPr>
        <w:t xml:space="preserve"> spolu s moderátorkou Danielou Brzobohatou (dříve </w:t>
      </w:r>
      <w:proofErr w:type="spellStart"/>
      <w:r w:rsidRPr="00013182">
        <w:rPr>
          <w:rFonts w:ascii="Calibri" w:eastAsia="Times New Roman" w:hAnsi="Calibri" w:cs="Calibri"/>
          <w:sz w:val="24"/>
          <w:szCs w:val="24"/>
        </w:rPr>
        <w:t>Písařovicovou</w:t>
      </w:r>
      <w:proofErr w:type="spellEnd"/>
      <w:r w:rsidRPr="00013182">
        <w:rPr>
          <w:rFonts w:ascii="Calibri" w:eastAsia="Times New Roman" w:hAnsi="Calibri" w:cs="Calibri"/>
          <w:sz w:val="24"/>
          <w:szCs w:val="24"/>
        </w:rPr>
        <w:t xml:space="preserve">). O kulturní doprovod se postaraly zpěvačky Dáša Zázvůrková a Monika Sommerová. </w:t>
      </w:r>
      <w:r w:rsidRPr="00013182">
        <w:rPr>
          <w:rFonts w:ascii="Calibri" w:hAnsi="Calibri" w:cs="Calibri"/>
          <w:sz w:val="24"/>
          <w:szCs w:val="24"/>
        </w:rPr>
        <w:t>Na závěr celého slavnostního shromáždění přišel pozdravit a požehnat všem oceněným i hostům pražský arcibiskup Mons. Jan Graubner.</w:t>
      </w:r>
    </w:p>
    <w:p w14:paraId="0736019B" w14:textId="4E770A4F" w:rsidR="00B15401" w:rsidRPr="006C107F" w:rsidRDefault="00B15401" w:rsidP="006C107F">
      <w:pPr>
        <w:spacing w:before="100" w:before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13182">
        <w:rPr>
          <w:rFonts w:ascii="Calibri" w:eastAsia="Times New Roman" w:hAnsi="Calibri" w:cs="Calibri"/>
          <w:sz w:val="24"/>
          <w:szCs w:val="24"/>
        </w:rPr>
        <w:t xml:space="preserve">Důležitou součástí programu byla odborná debata o etice ve zdravotnictví, které se zúčastnili </w:t>
      </w:r>
      <w:r w:rsidR="00013182">
        <w:rPr>
          <w:rFonts w:ascii="Calibri" w:eastAsia="Times New Roman" w:hAnsi="Calibri" w:cs="Calibri"/>
          <w:sz w:val="24"/>
          <w:szCs w:val="24"/>
        </w:rPr>
        <w:t xml:space="preserve">olomoucký světící biskup 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Mons. Antonín </w:t>
      </w:r>
      <w:proofErr w:type="spellStart"/>
      <w:r w:rsidRPr="00013182">
        <w:rPr>
          <w:rFonts w:ascii="Calibri" w:eastAsia="Times New Roman" w:hAnsi="Calibri" w:cs="Calibri"/>
          <w:sz w:val="24"/>
          <w:szCs w:val="24"/>
        </w:rPr>
        <w:t>Basler</w:t>
      </w:r>
      <w:proofErr w:type="spellEnd"/>
      <w:r w:rsidRPr="00013182">
        <w:rPr>
          <w:rFonts w:ascii="Calibri" w:eastAsia="Times New Roman" w:hAnsi="Calibri" w:cs="Calibri"/>
          <w:sz w:val="24"/>
          <w:szCs w:val="24"/>
        </w:rPr>
        <w:t xml:space="preserve">, </w:t>
      </w:r>
      <w:r w:rsidR="00E56029" w:rsidRPr="00E56029">
        <w:rPr>
          <w:rFonts w:ascii="Calibri" w:eastAsia="Times New Roman" w:hAnsi="Calibri" w:cs="Calibri"/>
          <w:sz w:val="24"/>
          <w:szCs w:val="24"/>
        </w:rPr>
        <w:t>kněz</w:t>
      </w:r>
      <w:r w:rsidR="006C107F">
        <w:rPr>
          <w:rFonts w:ascii="Calibri" w:eastAsia="Times New Roman" w:hAnsi="Calibri" w:cs="Calibri"/>
          <w:sz w:val="24"/>
          <w:szCs w:val="24"/>
        </w:rPr>
        <w:t xml:space="preserve"> </w:t>
      </w:r>
      <w:r w:rsidR="00E56029">
        <w:rPr>
          <w:rFonts w:ascii="Calibri" w:eastAsia="Times New Roman" w:hAnsi="Calibri" w:cs="Calibri"/>
          <w:sz w:val="24"/>
          <w:szCs w:val="24"/>
        </w:rPr>
        <w:t xml:space="preserve">a spisovatel </w:t>
      </w:r>
      <w:r w:rsidRPr="00013182">
        <w:rPr>
          <w:rFonts w:ascii="Calibri" w:eastAsia="Times New Roman" w:hAnsi="Calibri" w:cs="Calibri"/>
          <w:sz w:val="24"/>
          <w:szCs w:val="24"/>
        </w:rPr>
        <w:t xml:space="preserve">P. Marek </w:t>
      </w:r>
      <w:proofErr w:type="spellStart"/>
      <w:r w:rsidRPr="006C107F">
        <w:rPr>
          <w:rFonts w:asciiTheme="majorHAnsi" w:eastAsia="Times New Roman" w:hAnsiTheme="majorHAnsi" w:cstheme="majorHAnsi"/>
          <w:sz w:val="24"/>
          <w:szCs w:val="24"/>
        </w:rPr>
        <w:t>Orko</w:t>
      </w:r>
      <w:proofErr w:type="spellEnd"/>
      <w:r w:rsidRPr="006C107F">
        <w:rPr>
          <w:rFonts w:asciiTheme="majorHAnsi" w:eastAsia="Times New Roman" w:hAnsiTheme="majorHAnsi" w:cstheme="majorHAnsi"/>
          <w:sz w:val="24"/>
          <w:szCs w:val="24"/>
        </w:rPr>
        <w:t xml:space="preserve"> Vácha a publicista František Kalenda. V ní se přítomní zamýšleli nad etickými dilematy, s </w:t>
      </w:r>
      <w:r w:rsidRPr="006C107F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nimiž se zdravotníci denně setkávají, do živé debaty se zapojili i hosté, kteří mají s touto problematikou vlastní zkušenosti přímo z praxe. </w:t>
      </w:r>
      <w:r w:rsidRPr="006C107F">
        <w:rPr>
          <w:rFonts w:asciiTheme="majorHAnsi" w:hAnsiTheme="majorHAnsi" w:cstheme="majorHAnsi"/>
          <w:sz w:val="24"/>
          <w:szCs w:val="24"/>
        </w:rPr>
        <w:t>Právě v průběhu této debaty zazněla slova, která podtrhla důležitost a nezastupitelnou roli sester v systému zdravotní péče.</w:t>
      </w:r>
    </w:p>
    <w:p w14:paraId="3DE84251" w14:textId="6958988F" w:rsidR="00B15401" w:rsidRPr="006C107F" w:rsidRDefault="00B15401" w:rsidP="006C107F">
      <w:pPr>
        <w:spacing w:before="100" w:beforeAutospacing="1" w:line="240" w:lineRule="auto"/>
        <w:rPr>
          <w:rFonts w:asciiTheme="majorHAnsi" w:hAnsiTheme="majorHAnsi" w:cstheme="majorHAnsi"/>
          <w:sz w:val="24"/>
          <w:szCs w:val="24"/>
        </w:rPr>
      </w:pPr>
      <w:r w:rsidRPr="006C107F">
        <w:rPr>
          <w:rFonts w:asciiTheme="majorHAnsi" w:hAnsiTheme="majorHAnsi" w:cstheme="majorHAnsi"/>
          <w:i/>
          <w:iCs/>
          <w:sz w:val="24"/>
          <w:szCs w:val="24"/>
        </w:rPr>
        <w:t>„To, co sestry dělají, je absolutně svaté. Je dobře, že někdo konečně nahlas řekne: děláte důležitou práci, stojí to na vás. Rozhodující události jsou způsobeny dušemi, o kterých se v učebnicích dějepisu nedozvíte vůbec nic – a papež František to říká právě o sestrách,“</w:t>
      </w:r>
      <w:r w:rsidRPr="006C107F">
        <w:rPr>
          <w:rFonts w:asciiTheme="majorHAnsi" w:hAnsiTheme="majorHAnsi" w:cstheme="majorHAnsi"/>
          <w:sz w:val="24"/>
          <w:szCs w:val="24"/>
        </w:rPr>
        <w:t xml:space="preserve"> poznamenal v debatě kněz a etik Marek </w:t>
      </w:r>
      <w:proofErr w:type="spellStart"/>
      <w:r w:rsidRPr="006C107F">
        <w:rPr>
          <w:rFonts w:asciiTheme="majorHAnsi" w:hAnsiTheme="majorHAnsi" w:cstheme="majorHAnsi"/>
          <w:sz w:val="24"/>
          <w:szCs w:val="24"/>
        </w:rPr>
        <w:t>Orko</w:t>
      </w:r>
      <w:proofErr w:type="spellEnd"/>
      <w:r w:rsidRPr="006C107F">
        <w:rPr>
          <w:rFonts w:asciiTheme="majorHAnsi" w:hAnsiTheme="majorHAnsi" w:cstheme="majorHAnsi"/>
          <w:sz w:val="24"/>
          <w:szCs w:val="24"/>
        </w:rPr>
        <w:t xml:space="preserve"> Vácha, který se m</w:t>
      </w:r>
      <w:r w:rsidR="002F64ED">
        <w:rPr>
          <w:rFonts w:asciiTheme="majorHAnsi" w:hAnsiTheme="majorHAnsi" w:cstheme="majorHAnsi"/>
          <w:sz w:val="24"/>
          <w:szCs w:val="24"/>
        </w:rPr>
        <w:t>j.</w:t>
      </w:r>
      <w:r w:rsidRPr="006C107F">
        <w:rPr>
          <w:rFonts w:asciiTheme="majorHAnsi" w:hAnsiTheme="majorHAnsi" w:cstheme="majorHAnsi"/>
          <w:sz w:val="24"/>
          <w:szCs w:val="24"/>
        </w:rPr>
        <w:t xml:space="preserve"> specializuje na otázky lékařské etiky. </w:t>
      </w:r>
    </w:p>
    <w:p w14:paraId="1245014F" w14:textId="77777777" w:rsidR="00B15401" w:rsidRPr="006C107F" w:rsidRDefault="00B15401" w:rsidP="006C107F">
      <w:pPr>
        <w:spacing w:before="100" w:before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C107F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„Máme v české společnosti jistou obsesi lékaři – ale právě zdravotní sestry by měly být víc slyšet. Nejen v nemocnicích, ale i v domácí péči. Nesou jedinečnou perspektivu, která zdravotnictví zoufale chybí – lidskou, tichou, nenápadnou, ale klíčovou,“ </w:t>
      </w:r>
      <w:r w:rsidRPr="006C107F">
        <w:rPr>
          <w:rFonts w:asciiTheme="majorHAnsi" w:eastAsia="Times New Roman" w:hAnsiTheme="majorHAnsi" w:cstheme="majorHAnsi"/>
          <w:sz w:val="24"/>
          <w:szCs w:val="24"/>
        </w:rPr>
        <w:t xml:space="preserve">zdůraznil publicista a spisovatel František Kalenda. </w:t>
      </w:r>
    </w:p>
    <w:p w14:paraId="7C4FEC0B" w14:textId="77777777" w:rsidR="00B15401" w:rsidRPr="006C107F" w:rsidRDefault="00B15401" w:rsidP="006C107F">
      <w:pPr>
        <w:spacing w:before="100" w:before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C107F">
        <w:rPr>
          <w:rFonts w:asciiTheme="majorHAnsi" w:hAnsiTheme="majorHAnsi" w:cstheme="majorHAnsi"/>
          <w:i/>
          <w:iCs/>
          <w:sz w:val="24"/>
          <w:szCs w:val="24"/>
        </w:rPr>
        <w:t>„Rozdíl mezi běžným zdravotnickým zařízením a Charitou je v tom, že Charita rozvíjí i vertikální rozměr – vztah k Bohu. A právě proto je péče, kterou zde sestry poskytují, nejen odbornou službou, ale i výrazem víry a naděje,“</w:t>
      </w:r>
      <w:r w:rsidRPr="006C107F">
        <w:rPr>
          <w:rFonts w:asciiTheme="majorHAnsi" w:hAnsiTheme="majorHAnsi" w:cstheme="majorHAnsi"/>
          <w:sz w:val="24"/>
          <w:szCs w:val="24"/>
        </w:rPr>
        <w:t xml:space="preserve"> dodal na závěr biskup Antonín </w:t>
      </w:r>
      <w:proofErr w:type="spellStart"/>
      <w:r w:rsidRPr="006C107F">
        <w:rPr>
          <w:rFonts w:asciiTheme="majorHAnsi" w:hAnsiTheme="majorHAnsi" w:cstheme="majorHAnsi"/>
          <w:sz w:val="24"/>
          <w:szCs w:val="24"/>
        </w:rPr>
        <w:t>Basler</w:t>
      </w:r>
      <w:proofErr w:type="spellEnd"/>
      <w:r w:rsidRPr="006C107F">
        <w:rPr>
          <w:rFonts w:asciiTheme="majorHAnsi" w:hAnsiTheme="majorHAnsi" w:cstheme="majorHAnsi"/>
          <w:sz w:val="24"/>
          <w:szCs w:val="24"/>
        </w:rPr>
        <w:t>.</w:t>
      </w:r>
    </w:p>
    <w:p w14:paraId="46E32AF7" w14:textId="68011201" w:rsidR="006C107F" w:rsidRPr="006C107F" w:rsidRDefault="00B15401" w:rsidP="006C107F">
      <w:pPr>
        <w:spacing w:before="100" w:before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C107F">
        <w:rPr>
          <w:rFonts w:asciiTheme="majorHAnsi" w:eastAsia="Times New Roman" w:hAnsiTheme="majorHAnsi" w:cstheme="majorHAnsi"/>
          <w:sz w:val="24"/>
          <w:szCs w:val="24"/>
        </w:rPr>
        <w:t xml:space="preserve">Na přípravě slavnostního předávání se spolupodílela odborná společnost nelékařských zdravotnických pracovníků </w:t>
      </w:r>
      <w:proofErr w:type="spellStart"/>
      <w:r w:rsidRPr="006C107F">
        <w:rPr>
          <w:rFonts w:asciiTheme="majorHAnsi" w:eastAsia="Times New Roman" w:hAnsiTheme="majorHAnsi" w:cstheme="majorHAnsi"/>
          <w:i/>
          <w:iCs/>
          <w:sz w:val="24"/>
          <w:szCs w:val="24"/>
        </w:rPr>
        <w:t>Qualitas</w:t>
      </w:r>
      <w:proofErr w:type="spellEnd"/>
      <w:r w:rsidRPr="006C107F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Optima 2020</w:t>
      </w:r>
      <w:r w:rsidRPr="006C107F">
        <w:rPr>
          <w:rFonts w:asciiTheme="majorHAnsi" w:eastAsia="Times New Roman" w:hAnsiTheme="majorHAnsi" w:cstheme="majorHAnsi"/>
          <w:sz w:val="24"/>
          <w:szCs w:val="24"/>
        </w:rPr>
        <w:t>. Ta má v současné době vypracované metodiky, které umožňují nejen požadovat kvalitu práce, ale také ji systematicky hodnotit. Oceňování výjimečné práce sester je podle této odborné společnosti klíčovou součástí konceptu spokojenosti zdravotníků a důležitým nástrojem pro jejich udržení v charitním systému – zejména v době rostoucího nedostatku zdravotních sester napříč trhem.</w:t>
      </w:r>
      <w:r w:rsidR="006C107F" w:rsidRPr="006C107F">
        <w:rPr>
          <w:rFonts w:asciiTheme="majorHAnsi" w:eastAsia="Times New Roman" w:hAnsiTheme="majorHAnsi" w:cstheme="majorHAnsi"/>
          <w:sz w:val="24"/>
          <w:szCs w:val="24"/>
        </w:rPr>
        <w:br/>
      </w:r>
      <w:r w:rsidR="00E56029" w:rsidRPr="006C107F">
        <w:rPr>
          <w:rFonts w:asciiTheme="majorHAnsi" w:hAnsiTheme="majorHAnsi" w:cstheme="majorHAnsi"/>
          <w:color w:val="002060"/>
          <w:sz w:val="24"/>
          <w:szCs w:val="24"/>
        </w:rPr>
        <w:br/>
      </w:r>
      <w:r w:rsidR="00E56029" w:rsidRPr="006C107F">
        <w:rPr>
          <w:rFonts w:asciiTheme="majorHAnsi" w:hAnsiTheme="majorHAnsi" w:cstheme="majorHAnsi"/>
          <w:b/>
          <w:sz w:val="24"/>
          <w:szCs w:val="24"/>
        </w:rPr>
        <w:t>Poděkování sponzorům</w:t>
      </w:r>
      <w:r w:rsidR="00E56029" w:rsidRPr="006C107F">
        <w:rPr>
          <w:rFonts w:asciiTheme="majorHAnsi" w:hAnsiTheme="majorHAnsi" w:cstheme="majorHAnsi"/>
          <w:sz w:val="24"/>
          <w:szCs w:val="24"/>
        </w:rPr>
        <w:br/>
        <w:t xml:space="preserve">Poděkování za věcné dary pro charitní sestry patří našim sponzorům, firmám </w:t>
      </w:r>
      <w:r w:rsidR="00E56029" w:rsidRPr="006C107F">
        <w:rPr>
          <w:rFonts w:asciiTheme="majorHAnsi" w:hAnsiTheme="majorHAnsi" w:cstheme="majorHAnsi"/>
          <w:b/>
          <w:sz w:val="24"/>
          <w:szCs w:val="24"/>
        </w:rPr>
        <w:t>Alza.cz</w:t>
      </w:r>
      <w:r w:rsidR="00E56029" w:rsidRPr="006C107F">
        <w:rPr>
          <w:rFonts w:asciiTheme="majorHAnsi" w:hAnsiTheme="majorHAnsi" w:cstheme="majorHAnsi"/>
          <w:sz w:val="24"/>
          <w:szCs w:val="24"/>
        </w:rPr>
        <w:t xml:space="preserve">; </w:t>
      </w:r>
      <w:proofErr w:type="spellStart"/>
      <w:r w:rsidR="00E56029" w:rsidRPr="006C107F">
        <w:rPr>
          <w:rFonts w:asciiTheme="majorHAnsi" w:hAnsiTheme="majorHAnsi" w:cstheme="majorHAnsi"/>
          <w:b/>
          <w:sz w:val="24"/>
          <w:szCs w:val="24"/>
        </w:rPr>
        <w:t>Argomed</w:t>
      </w:r>
      <w:proofErr w:type="spellEnd"/>
      <w:r w:rsidR="00E56029" w:rsidRPr="006C107F">
        <w:rPr>
          <w:rFonts w:asciiTheme="majorHAnsi" w:hAnsiTheme="majorHAnsi" w:cstheme="majorHAnsi"/>
          <w:sz w:val="24"/>
          <w:szCs w:val="24"/>
        </w:rPr>
        <w:t xml:space="preserve">, která provozuje internetový obchod se zdravotnickým materiálem; </w:t>
      </w:r>
      <w:proofErr w:type="spellStart"/>
      <w:r w:rsidR="00E56029" w:rsidRPr="006C107F">
        <w:rPr>
          <w:rFonts w:asciiTheme="majorHAnsi" w:hAnsiTheme="majorHAnsi" w:cstheme="majorHAnsi"/>
          <w:b/>
          <w:sz w:val="24"/>
          <w:szCs w:val="24"/>
        </w:rPr>
        <w:t>Lectron</w:t>
      </w:r>
      <w:proofErr w:type="spellEnd"/>
      <w:r w:rsidR="00E56029" w:rsidRPr="006C107F">
        <w:rPr>
          <w:rFonts w:asciiTheme="majorHAnsi" w:hAnsiTheme="majorHAnsi" w:cstheme="majorHAnsi"/>
          <w:sz w:val="24"/>
          <w:szCs w:val="24"/>
        </w:rPr>
        <w:t xml:space="preserve">, dodavateli </w:t>
      </w:r>
      <w:proofErr w:type="spellStart"/>
      <w:r w:rsidR="00E56029" w:rsidRPr="006C107F">
        <w:rPr>
          <w:rFonts w:asciiTheme="majorHAnsi" w:hAnsiTheme="majorHAnsi" w:cstheme="majorHAnsi"/>
          <w:sz w:val="24"/>
          <w:szCs w:val="24"/>
        </w:rPr>
        <w:t>elektrokol</w:t>
      </w:r>
      <w:proofErr w:type="spellEnd"/>
      <w:r w:rsidR="00E56029" w:rsidRPr="006C107F">
        <w:rPr>
          <w:rFonts w:asciiTheme="majorHAnsi" w:hAnsiTheme="majorHAnsi" w:cstheme="majorHAnsi"/>
          <w:sz w:val="24"/>
          <w:szCs w:val="24"/>
        </w:rPr>
        <w:t xml:space="preserve">; </w:t>
      </w:r>
      <w:r w:rsidR="00E56029" w:rsidRPr="006C107F">
        <w:rPr>
          <w:rFonts w:asciiTheme="majorHAnsi" w:hAnsiTheme="majorHAnsi" w:cstheme="majorHAnsi"/>
          <w:b/>
          <w:sz w:val="24"/>
          <w:szCs w:val="24"/>
        </w:rPr>
        <w:t>Makro</w:t>
      </w:r>
      <w:r w:rsidR="00E56029" w:rsidRPr="006C107F">
        <w:rPr>
          <w:rFonts w:asciiTheme="majorHAnsi" w:hAnsiTheme="majorHAnsi" w:cstheme="majorHAnsi"/>
          <w:sz w:val="24"/>
          <w:szCs w:val="24"/>
        </w:rPr>
        <w:t xml:space="preserve">; potravinovému koncernu </w:t>
      </w:r>
      <w:r w:rsidR="00E56029" w:rsidRPr="006C107F">
        <w:rPr>
          <w:rFonts w:asciiTheme="majorHAnsi" w:hAnsiTheme="majorHAnsi" w:cstheme="majorHAnsi"/>
          <w:b/>
          <w:sz w:val="24"/>
          <w:szCs w:val="24"/>
        </w:rPr>
        <w:t>Nestlé a</w:t>
      </w:r>
      <w:r w:rsidR="00E56029" w:rsidRPr="006C107F">
        <w:rPr>
          <w:rFonts w:asciiTheme="majorHAnsi" w:hAnsiTheme="majorHAnsi" w:cstheme="majorHAnsi"/>
          <w:sz w:val="24"/>
          <w:szCs w:val="24"/>
        </w:rPr>
        <w:t xml:space="preserve"> firmám </w:t>
      </w:r>
      <w:proofErr w:type="spellStart"/>
      <w:r w:rsidR="00E56029" w:rsidRPr="006C107F">
        <w:rPr>
          <w:rFonts w:asciiTheme="majorHAnsi" w:hAnsiTheme="majorHAnsi" w:cstheme="majorHAnsi"/>
          <w:b/>
          <w:sz w:val="24"/>
          <w:szCs w:val="24"/>
        </w:rPr>
        <w:t>Tescoma</w:t>
      </w:r>
      <w:proofErr w:type="spellEnd"/>
      <w:r w:rsidR="00E56029" w:rsidRPr="006C107F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="00E56029" w:rsidRPr="006C107F">
        <w:rPr>
          <w:rFonts w:asciiTheme="majorHAnsi" w:hAnsiTheme="majorHAnsi" w:cstheme="majorHAnsi"/>
          <w:b/>
          <w:sz w:val="24"/>
          <w:szCs w:val="24"/>
        </w:rPr>
        <w:t>Aggeo</w:t>
      </w:r>
      <w:proofErr w:type="spellEnd"/>
      <w:r w:rsidR="00E56029" w:rsidRPr="006C107F">
        <w:rPr>
          <w:rFonts w:asciiTheme="majorHAnsi" w:hAnsiTheme="majorHAnsi" w:cstheme="majorHAnsi"/>
          <w:sz w:val="24"/>
          <w:szCs w:val="24"/>
        </w:rPr>
        <w:t xml:space="preserve">. Organizaci </w:t>
      </w:r>
      <w:r w:rsidR="00E56029" w:rsidRPr="00124875">
        <w:rPr>
          <w:rFonts w:asciiTheme="majorHAnsi" w:hAnsiTheme="majorHAnsi" w:cstheme="majorHAnsi"/>
          <w:b/>
          <w:sz w:val="24"/>
          <w:szCs w:val="24"/>
        </w:rPr>
        <w:t xml:space="preserve">Svatojánský spolek, z. </w:t>
      </w:r>
      <w:proofErr w:type="gramStart"/>
      <w:r w:rsidR="00E56029" w:rsidRPr="00124875">
        <w:rPr>
          <w:rFonts w:asciiTheme="majorHAnsi" w:hAnsiTheme="majorHAnsi" w:cstheme="majorHAnsi"/>
          <w:b/>
          <w:sz w:val="24"/>
          <w:szCs w:val="24"/>
        </w:rPr>
        <w:t>s</w:t>
      </w:r>
      <w:r w:rsidR="00E56029" w:rsidRPr="006C107F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="00E56029" w:rsidRPr="006C107F">
        <w:rPr>
          <w:rFonts w:asciiTheme="majorHAnsi" w:hAnsiTheme="majorHAnsi" w:cstheme="majorHAnsi"/>
          <w:sz w:val="24"/>
          <w:szCs w:val="24"/>
        </w:rPr>
        <w:t xml:space="preserve"> za volné vstupenky na Svatojánské slavnosti NAVALIS. </w:t>
      </w:r>
      <w:r w:rsidR="006C107F" w:rsidRPr="006C107F">
        <w:rPr>
          <w:rFonts w:asciiTheme="majorHAnsi" w:hAnsiTheme="majorHAnsi" w:cstheme="majorHAnsi"/>
          <w:sz w:val="24"/>
          <w:szCs w:val="24"/>
        </w:rPr>
        <w:br/>
      </w:r>
      <w:r w:rsidR="006C107F" w:rsidRPr="006C107F">
        <w:rPr>
          <w:rFonts w:asciiTheme="majorHAnsi" w:hAnsiTheme="majorHAnsi" w:cstheme="majorHAnsi"/>
          <w:sz w:val="24"/>
          <w:szCs w:val="24"/>
        </w:rPr>
        <w:br/>
      </w:r>
      <w:r w:rsidR="006C107F" w:rsidRPr="006C107F">
        <w:rPr>
          <w:rFonts w:asciiTheme="majorHAnsi" w:eastAsia="Times New Roman" w:hAnsiTheme="majorHAnsi" w:cstheme="majorHAnsi"/>
          <w:b/>
          <w:bCs/>
          <w:sz w:val="24"/>
          <w:szCs w:val="24"/>
        </w:rPr>
        <w:t>O ocenění</w:t>
      </w:r>
      <w:r w:rsidR="006C107F" w:rsidRPr="006C107F">
        <w:rPr>
          <w:rFonts w:asciiTheme="majorHAnsi" w:eastAsia="Times New Roman" w:hAnsiTheme="majorHAnsi" w:cstheme="majorHAnsi"/>
          <w:sz w:val="24"/>
          <w:szCs w:val="24"/>
        </w:rPr>
        <w:br/>
      </w:r>
      <w:r w:rsidR="006C107F" w:rsidRPr="006C107F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Cena Charitní sestra roku – </w:t>
      </w:r>
      <w:proofErr w:type="spellStart"/>
      <w:r w:rsidR="006C107F" w:rsidRPr="006C107F">
        <w:rPr>
          <w:rFonts w:asciiTheme="majorHAnsi" w:eastAsia="Times New Roman" w:hAnsiTheme="majorHAnsi" w:cstheme="majorHAnsi"/>
          <w:i/>
          <w:iCs/>
          <w:sz w:val="24"/>
          <w:szCs w:val="24"/>
        </w:rPr>
        <w:t>Qualitas</w:t>
      </w:r>
      <w:proofErr w:type="spellEnd"/>
      <w:r w:rsidR="006C107F" w:rsidRPr="006C107F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Optima</w:t>
      </w:r>
      <w:r w:rsidR="006C107F" w:rsidRPr="006C107F">
        <w:rPr>
          <w:rFonts w:asciiTheme="majorHAnsi" w:eastAsia="Times New Roman" w:hAnsiTheme="majorHAnsi" w:cstheme="majorHAnsi"/>
          <w:sz w:val="24"/>
          <w:szCs w:val="24"/>
        </w:rPr>
        <w:t xml:space="preserve"> vznikla v roce 2024 jako iniciativa Charity Česká republika a odborné společnosti </w:t>
      </w:r>
      <w:proofErr w:type="spellStart"/>
      <w:r w:rsidR="006C107F" w:rsidRPr="006C107F">
        <w:rPr>
          <w:rFonts w:asciiTheme="majorHAnsi" w:eastAsia="Times New Roman" w:hAnsiTheme="majorHAnsi" w:cstheme="majorHAnsi"/>
          <w:sz w:val="24"/>
          <w:szCs w:val="24"/>
        </w:rPr>
        <w:t>Qualitas</w:t>
      </w:r>
      <w:proofErr w:type="spellEnd"/>
      <w:r w:rsidR="006C107F" w:rsidRPr="006C107F">
        <w:rPr>
          <w:rFonts w:asciiTheme="majorHAnsi" w:eastAsia="Times New Roman" w:hAnsiTheme="majorHAnsi" w:cstheme="majorHAnsi"/>
          <w:sz w:val="24"/>
          <w:szCs w:val="24"/>
        </w:rPr>
        <w:t xml:space="preserve"> Optima 2020. Jejím cílem je upozornit na důležitost zdravotních sester působících v charitních službách, poděkovat jim za jejich práci a posílit prestiž profese, která stojí na odbornosti i hlubokém respektu k člověku.</w:t>
      </w:r>
      <w:r w:rsidR="006C107F" w:rsidRPr="006C107F">
        <w:rPr>
          <w:rFonts w:asciiTheme="majorHAnsi" w:hAnsiTheme="majorHAnsi" w:cstheme="majorHAnsi"/>
          <w:sz w:val="24"/>
          <w:szCs w:val="24"/>
        </w:rPr>
        <w:t xml:space="preserve"> Skleněné ceny vytvořil sklář David Wünsch z Nového Boru.</w:t>
      </w:r>
    </w:p>
    <w:p w14:paraId="1A3D7541" w14:textId="07474E07" w:rsidR="006C107F" w:rsidRPr="006C107F" w:rsidRDefault="006C107F" w:rsidP="006C107F">
      <w:pPr>
        <w:spacing w:before="100" w:before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C107F">
        <w:rPr>
          <w:rFonts w:asciiTheme="majorHAnsi" w:eastAsia="Times New Roman" w:hAnsiTheme="majorHAnsi" w:cstheme="majorHAnsi"/>
          <w:b/>
          <w:bCs/>
          <w:sz w:val="24"/>
          <w:szCs w:val="24"/>
        </w:rPr>
        <w:t>O Charitě Česká republika</w:t>
      </w:r>
      <w:r w:rsidRPr="006C107F">
        <w:rPr>
          <w:rFonts w:asciiTheme="majorHAnsi" w:eastAsia="Times New Roman" w:hAnsiTheme="majorHAnsi" w:cstheme="majorHAnsi"/>
          <w:sz w:val="24"/>
          <w:szCs w:val="24"/>
        </w:rPr>
        <w:br/>
        <w:t xml:space="preserve">Charita Česká republika je největším nestátním poskytovatelem sociálních a zdravotních služeb v zemi. Ročně pomáhá více než 300 tisícům lidí v nouzi prostřednictvím sítě diecézních, oblastních a místních Charit. Pomoc poskytuje bez ohledu na víru, původ či přesvědčení. Je členem mezinárodních organizací </w:t>
      </w:r>
      <w:proofErr w:type="spellStart"/>
      <w:r w:rsidRPr="006C107F">
        <w:rPr>
          <w:rFonts w:asciiTheme="majorHAnsi" w:eastAsia="Times New Roman" w:hAnsiTheme="majorHAnsi" w:cstheme="majorHAnsi"/>
          <w:sz w:val="24"/>
          <w:szCs w:val="24"/>
        </w:rPr>
        <w:t>Caritas</w:t>
      </w:r>
      <w:proofErr w:type="spellEnd"/>
      <w:r w:rsidRPr="006C107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6C107F">
        <w:rPr>
          <w:rFonts w:asciiTheme="majorHAnsi" w:eastAsia="Times New Roman" w:hAnsiTheme="majorHAnsi" w:cstheme="majorHAnsi"/>
          <w:sz w:val="24"/>
          <w:szCs w:val="24"/>
        </w:rPr>
        <w:t>Internationalis</w:t>
      </w:r>
      <w:proofErr w:type="spellEnd"/>
      <w:r w:rsidRPr="006C107F">
        <w:rPr>
          <w:rFonts w:asciiTheme="majorHAnsi" w:eastAsia="Times New Roman" w:hAnsiTheme="majorHAnsi" w:cstheme="majorHAnsi"/>
          <w:sz w:val="24"/>
          <w:szCs w:val="24"/>
        </w:rPr>
        <w:t xml:space="preserve"> a </w:t>
      </w:r>
      <w:proofErr w:type="spellStart"/>
      <w:r w:rsidRPr="006C107F">
        <w:rPr>
          <w:rFonts w:asciiTheme="majorHAnsi" w:eastAsia="Times New Roman" w:hAnsiTheme="majorHAnsi" w:cstheme="majorHAnsi"/>
          <w:sz w:val="24"/>
          <w:szCs w:val="24"/>
        </w:rPr>
        <w:t>Caritas</w:t>
      </w:r>
      <w:proofErr w:type="spellEnd"/>
      <w:r w:rsidRPr="006C107F">
        <w:rPr>
          <w:rFonts w:asciiTheme="majorHAnsi" w:eastAsia="Times New Roman" w:hAnsiTheme="majorHAnsi" w:cstheme="majorHAnsi"/>
          <w:sz w:val="24"/>
          <w:szCs w:val="24"/>
        </w:rPr>
        <w:t xml:space="preserve"> Europa.</w:t>
      </w:r>
    </w:p>
    <w:p w14:paraId="5F37A704" w14:textId="3B505D28" w:rsidR="00E56029" w:rsidRPr="002F64ED" w:rsidRDefault="006C107F" w:rsidP="006C107F">
      <w:pPr>
        <w:spacing w:before="100" w:beforeAutospacing="1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6C107F">
        <w:rPr>
          <w:rFonts w:asciiTheme="majorHAnsi" w:eastAsia="Times New Roman" w:hAnsiTheme="majorHAnsi" w:cstheme="majorHAnsi"/>
          <w:b/>
          <w:bCs/>
          <w:sz w:val="24"/>
          <w:szCs w:val="24"/>
        </w:rPr>
        <w:t>Kontakt pro média:</w:t>
      </w:r>
      <w:r w:rsidR="002F64ED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="00E63B94">
        <w:rPr>
          <w:rFonts w:asciiTheme="majorHAnsi" w:eastAsia="Times New Roman" w:hAnsiTheme="majorHAnsi" w:cstheme="majorHAnsi"/>
          <w:b/>
          <w:bCs/>
          <w:sz w:val="24"/>
          <w:szCs w:val="24"/>
        </w:rPr>
        <w:br/>
      </w:r>
      <w:r w:rsidRPr="002F64ED">
        <w:rPr>
          <w:rFonts w:asciiTheme="majorHAnsi" w:eastAsia="Times New Roman" w:hAnsiTheme="majorHAnsi" w:cstheme="majorHAnsi"/>
          <w:bCs/>
          <w:sz w:val="24"/>
          <w:szCs w:val="24"/>
        </w:rPr>
        <w:t>Jan Oulík</w:t>
      </w:r>
      <w:r w:rsidRPr="002F64ED">
        <w:rPr>
          <w:rFonts w:asciiTheme="majorHAnsi" w:eastAsia="Times New Roman" w:hAnsiTheme="majorHAnsi" w:cstheme="majorHAnsi"/>
          <w:sz w:val="24"/>
          <w:szCs w:val="24"/>
        </w:rPr>
        <w:t>,</w:t>
      </w:r>
      <w:r w:rsidRPr="006C107F">
        <w:rPr>
          <w:rFonts w:asciiTheme="majorHAnsi" w:eastAsia="Times New Roman" w:hAnsiTheme="majorHAnsi" w:cstheme="majorHAnsi"/>
          <w:sz w:val="24"/>
          <w:szCs w:val="24"/>
        </w:rPr>
        <w:t xml:space="preserve"> tiskový mluvčí Charity Č</w:t>
      </w:r>
      <w:r w:rsidR="00E63B94">
        <w:rPr>
          <w:rFonts w:asciiTheme="majorHAnsi" w:eastAsia="Times New Roman" w:hAnsiTheme="majorHAnsi" w:cstheme="majorHAnsi"/>
          <w:sz w:val="24"/>
          <w:szCs w:val="24"/>
        </w:rPr>
        <w:t>R</w:t>
      </w:r>
      <w:r w:rsidR="002F64ED">
        <w:rPr>
          <w:rFonts w:asciiTheme="majorHAnsi" w:eastAsia="Times New Roman" w:hAnsiTheme="majorHAnsi" w:cstheme="majorHAnsi"/>
          <w:sz w:val="24"/>
          <w:szCs w:val="24"/>
        </w:rPr>
        <w:t>,</w:t>
      </w:r>
      <w:r w:rsidR="00E63B9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F64ED" w:rsidRPr="002F64ED">
        <w:rPr>
          <w:rFonts w:ascii="Calibri" w:eastAsia="Times New Roman" w:hAnsi="Calibri" w:cs="Calibri"/>
          <w:sz w:val="24"/>
          <w:szCs w:val="24"/>
        </w:rPr>
        <w:t>tel. 603 895 984, e-mail: jan.oulik@charita.cz</w:t>
      </w:r>
    </w:p>
    <w:sectPr w:rsidR="00E56029" w:rsidRPr="002F64ED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EDDA244" w16cex:dateUtc="2024-05-31T12:25:00Z"/>
  <w16cex:commentExtensible w16cex:durableId="2DB43EE8" w16cex:dateUtc="2024-05-31T12:38:00Z"/>
  <w16cex:commentExtensible w16cex:durableId="373B2585" w16cex:dateUtc="2024-05-31T12:52:00Z"/>
  <w16cex:commentExtensible w16cex:durableId="2C52E06D" w16cex:dateUtc="2024-05-31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066125" w16cid:durableId="6EDDA244"/>
  <w16cid:commentId w16cid:paraId="3846AEF5" w16cid:durableId="2DB43EE8"/>
  <w16cid:commentId w16cid:paraId="3877913E" w16cid:durableId="373B2585"/>
  <w16cid:commentId w16cid:paraId="783CE26A" w16cid:durableId="2C52E06D"/>
  <w16cid:commentId w16cid:paraId="1F3B75BD" w16cid:durableId="3FE67D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502F5" w14:textId="77777777" w:rsidR="000437A1" w:rsidRDefault="000437A1" w:rsidP="000437A1">
      <w:pPr>
        <w:spacing w:line="240" w:lineRule="auto"/>
      </w:pPr>
      <w:r>
        <w:separator/>
      </w:r>
    </w:p>
  </w:endnote>
  <w:endnote w:type="continuationSeparator" w:id="0">
    <w:p w14:paraId="36E020CA" w14:textId="77777777" w:rsidR="000437A1" w:rsidRDefault="000437A1" w:rsidP="000437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152864"/>
      <w:docPartObj>
        <w:docPartGallery w:val="Page Numbers (Bottom of Page)"/>
        <w:docPartUnique/>
      </w:docPartObj>
    </w:sdtPr>
    <w:sdtEndPr/>
    <w:sdtContent>
      <w:p w14:paraId="50A7B2B3" w14:textId="22F67241" w:rsidR="007B60A7" w:rsidRDefault="007B60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176" w:rsidRPr="00713176">
          <w:rPr>
            <w:noProof/>
            <w:lang w:val="cs-CZ"/>
          </w:rPr>
          <w:t>2</w:t>
        </w:r>
        <w:r>
          <w:fldChar w:fldCharType="end"/>
        </w:r>
      </w:p>
    </w:sdtContent>
  </w:sdt>
  <w:p w14:paraId="787596B8" w14:textId="77777777" w:rsidR="007B60A7" w:rsidRDefault="007B60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54F0B" w14:textId="77777777" w:rsidR="000437A1" w:rsidRDefault="000437A1" w:rsidP="000437A1">
      <w:pPr>
        <w:spacing w:line="240" w:lineRule="auto"/>
      </w:pPr>
      <w:r>
        <w:separator/>
      </w:r>
    </w:p>
  </w:footnote>
  <w:footnote w:type="continuationSeparator" w:id="0">
    <w:p w14:paraId="64048A25" w14:textId="77777777" w:rsidR="000437A1" w:rsidRDefault="000437A1" w:rsidP="000437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53B96" w14:textId="13AD9C94" w:rsidR="000437A1" w:rsidRDefault="00BB272A">
    <w:pPr>
      <w:pStyle w:val="Zhlav"/>
    </w:pPr>
    <w:r w:rsidRPr="009B43A4">
      <w:rPr>
        <w:rFonts w:cstheme="minorHAnsi"/>
        <w:noProof/>
        <w:sz w:val="48"/>
        <w:szCs w:val="48"/>
        <w:lang w:val="cs-CZ"/>
      </w:rPr>
      <w:drawing>
        <wp:anchor distT="0" distB="0" distL="114300" distR="114300" simplePos="0" relativeHeight="251659264" behindDoc="1" locked="0" layoutInCell="1" allowOverlap="1" wp14:anchorId="5270C3B2" wp14:editId="0DBE7C2D">
          <wp:simplePos x="0" y="0"/>
          <wp:positionH relativeFrom="margin">
            <wp:posOffset>2256790</wp:posOffset>
          </wp:positionH>
          <wp:positionV relativeFrom="paragraph">
            <wp:posOffset>-190500</wp:posOffset>
          </wp:positionV>
          <wp:extent cx="1446649" cy="600559"/>
          <wp:effectExtent l="0" t="0" r="1270" b="9525"/>
          <wp:wrapNone/>
          <wp:docPr id="4" name="Obrázek 3" descr="C:\Users\Kucerova\Pictures\QO_2020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:\Users\Kucerova\Pictures\QO_2020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649" cy="600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Cs w:val="24"/>
        <w:lang w:val="cs-CZ"/>
      </w:rPr>
      <w:drawing>
        <wp:anchor distT="0" distB="0" distL="114300" distR="114300" simplePos="0" relativeHeight="251661312" behindDoc="1" locked="0" layoutInCell="1" allowOverlap="1" wp14:anchorId="7D00825C" wp14:editId="1181B8B8">
          <wp:simplePos x="0" y="0"/>
          <wp:positionH relativeFrom="margin">
            <wp:posOffset>-234950</wp:posOffset>
          </wp:positionH>
          <wp:positionV relativeFrom="paragraph">
            <wp:posOffset>-374650</wp:posOffset>
          </wp:positionV>
          <wp:extent cx="2298700" cy="981710"/>
          <wp:effectExtent l="0" t="0" r="6350" b="889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87D9C"/>
    <w:multiLevelType w:val="multilevel"/>
    <w:tmpl w:val="56C2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C9"/>
    <w:rsid w:val="00010A15"/>
    <w:rsid w:val="00013182"/>
    <w:rsid w:val="000318C2"/>
    <w:rsid w:val="000358DC"/>
    <w:rsid w:val="000437A1"/>
    <w:rsid w:val="0009342F"/>
    <w:rsid w:val="000D33F5"/>
    <w:rsid w:val="000E1AC2"/>
    <w:rsid w:val="00123AC5"/>
    <w:rsid w:val="00124875"/>
    <w:rsid w:val="00154BC2"/>
    <w:rsid w:val="00247F3A"/>
    <w:rsid w:val="00295E09"/>
    <w:rsid w:val="002C2842"/>
    <w:rsid w:val="002C6982"/>
    <w:rsid w:val="002F15C9"/>
    <w:rsid w:val="002F1FCD"/>
    <w:rsid w:val="002F3CC5"/>
    <w:rsid w:val="002F64ED"/>
    <w:rsid w:val="00383ADA"/>
    <w:rsid w:val="003862BA"/>
    <w:rsid w:val="003E4002"/>
    <w:rsid w:val="00405EC0"/>
    <w:rsid w:val="004E74F5"/>
    <w:rsid w:val="0054413D"/>
    <w:rsid w:val="005914D0"/>
    <w:rsid w:val="00593EAB"/>
    <w:rsid w:val="005C373F"/>
    <w:rsid w:val="005F2D15"/>
    <w:rsid w:val="006247C3"/>
    <w:rsid w:val="0063268C"/>
    <w:rsid w:val="00637BFA"/>
    <w:rsid w:val="00640DCD"/>
    <w:rsid w:val="0065262D"/>
    <w:rsid w:val="006700B2"/>
    <w:rsid w:val="006C107F"/>
    <w:rsid w:val="006D42F2"/>
    <w:rsid w:val="006D4C11"/>
    <w:rsid w:val="006F7EB4"/>
    <w:rsid w:val="00713176"/>
    <w:rsid w:val="007A7B48"/>
    <w:rsid w:val="007B60A7"/>
    <w:rsid w:val="007C2506"/>
    <w:rsid w:val="007E67CC"/>
    <w:rsid w:val="00831A18"/>
    <w:rsid w:val="008414A6"/>
    <w:rsid w:val="00856D52"/>
    <w:rsid w:val="008801C5"/>
    <w:rsid w:val="00894C70"/>
    <w:rsid w:val="008D2757"/>
    <w:rsid w:val="008E45BA"/>
    <w:rsid w:val="008F117A"/>
    <w:rsid w:val="009874DC"/>
    <w:rsid w:val="00987E53"/>
    <w:rsid w:val="00A07ACB"/>
    <w:rsid w:val="00A80F14"/>
    <w:rsid w:val="00AE22AB"/>
    <w:rsid w:val="00B073FF"/>
    <w:rsid w:val="00B15401"/>
    <w:rsid w:val="00B229D9"/>
    <w:rsid w:val="00B438DA"/>
    <w:rsid w:val="00B654FD"/>
    <w:rsid w:val="00B94915"/>
    <w:rsid w:val="00BA5B48"/>
    <w:rsid w:val="00BA6BDF"/>
    <w:rsid w:val="00BB272A"/>
    <w:rsid w:val="00BE46C9"/>
    <w:rsid w:val="00BE5379"/>
    <w:rsid w:val="00C712DA"/>
    <w:rsid w:val="00C743EE"/>
    <w:rsid w:val="00C9526B"/>
    <w:rsid w:val="00C970DC"/>
    <w:rsid w:val="00CC7F55"/>
    <w:rsid w:val="00D1380A"/>
    <w:rsid w:val="00D449D1"/>
    <w:rsid w:val="00D5771F"/>
    <w:rsid w:val="00D801EA"/>
    <w:rsid w:val="00DE3AC6"/>
    <w:rsid w:val="00DF7BAC"/>
    <w:rsid w:val="00E161B7"/>
    <w:rsid w:val="00E56029"/>
    <w:rsid w:val="00E63B94"/>
    <w:rsid w:val="00E7146D"/>
    <w:rsid w:val="00EB7BBB"/>
    <w:rsid w:val="00EC6327"/>
    <w:rsid w:val="00ED0887"/>
    <w:rsid w:val="00ED3391"/>
    <w:rsid w:val="00EE6AAC"/>
    <w:rsid w:val="00F31FFE"/>
    <w:rsid w:val="00F57119"/>
    <w:rsid w:val="00F84F57"/>
    <w:rsid w:val="00F92ADA"/>
    <w:rsid w:val="00FF5BDE"/>
    <w:rsid w:val="00FF653A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8C4B"/>
  <w15:docId w15:val="{95D8C591-D854-4AB2-9FD8-60F5D181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5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15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4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4F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437A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7A1"/>
  </w:style>
  <w:style w:type="paragraph" w:styleId="Zpat">
    <w:name w:val="footer"/>
    <w:basedOn w:val="Normln"/>
    <w:link w:val="ZpatChar"/>
    <w:uiPriority w:val="99"/>
    <w:unhideWhenUsed/>
    <w:rsid w:val="000437A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41777429C9841B511B26C76A86196" ma:contentTypeVersion="16" ma:contentTypeDescription="Vytvoří nový dokument" ma:contentTypeScope="" ma:versionID="6f7c79b2a00f137299ce300f50e030c7">
  <xsd:schema xmlns:xsd="http://www.w3.org/2001/XMLSchema" xmlns:xs="http://www.w3.org/2001/XMLSchema" xmlns:p="http://schemas.microsoft.com/office/2006/metadata/properties" xmlns:ns3="87a3eff0-047f-4651-970d-884c1c2ddcaa" xmlns:ns4="f8e95677-e7cb-48cf-bd68-6b80ec92e5ab" targetNamespace="http://schemas.microsoft.com/office/2006/metadata/properties" ma:root="true" ma:fieldsID="7ae2fcb68f92745eeed6173b03f85b0a" ns3:_="" ns4:_="">
    <xsd:import namespace="87a3eff0-047f-4651-970d-884c1c2ddcaa"/>
    <xsd:import namespace="f8e95677-e7cb-48cf-bd68-6b80ec92e5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3eff0-047f-4651-970d-884c1c2dd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95677-e7cb-48cf-bd68-6b80ec92e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a3eff0-047f-4651-970d-884c1c2ddc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DA8A0-A057-4051-802C-58E89DEF9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3eff0-047f-4651-970d-884c1c2ddcaa"/>
    <ds:schemaRef ds:uri="f8e95677-e7cb-48cf-bd68-6b80ec92e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79354-6A3D-4763-AB2C-E6D47D31CF79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8e95677-e7cb-48cf-bd68-6b80ec92e5ab"/>
    <ds:schemaRef ds:uri="87a3eff0-047f-4651-970d-884c1c2ddca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7528F4-F71F-4366-8523-D87B667A13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8517EC-F501-4DD2-87C7-0EF0B8F3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814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Oulík</dc:creator>
  <cp:lastModifiedBy>Jan Oulík</cp:lastModifiedBy>
  <cp:revision>16</cp:revision>
  <cp:lastPrinted>2024-06-03T07:25:00Z</cp:lastPrinted>
  <dcterms:created xsi:type="dcterms:W3CDTF">2025-05-16T07:49:00Z</dcterms:created>
  <dcterms:modified xsi:type="dcterms:W3CDTF">2025-05-16T10:51:00Z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0x0101004B341777429C9841B511B26C76A86196</vt:lpwstr>
  </property>
</Properties>
</file>