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65195" w14:textId="77777777" w:rsidR="004A7952" w:rsidRPr="00D52A69" w:rsidRDefault="004A7952" w:rsidP="00A578C3">
      <w:pPr>
        <w:spacing w:line="360" w:lineRule="auto"/>
        <w:rPr>
          <w:rFonts w:ascii="Palatino Linotype" w:hAnsi="Palatino Linotype"/>
        </w:rPr>
      </w:pPr>
    </w:p>
    <w:p w14:paraId="33493800" w14:textId="77777777" w:rsidR="006C5140" w:rsidRPr="001219F5" w:rsidRDefault="006C5140" w:rsidP="00E54FB8">
      <w:pPr>
        <w:pStyle w:val="Normlnweb"/>
        <w:spacing w:before="0" w:beforeAutospacing="0" w:after="0" w:afterAutospacing="0"/>
        <w:ind w:left="1440"/>
        <w:rPr>
          <w:rFonts w:ascii="Palatino Linotype" w:hAnsi="Palatino Linotype"/>
        </w:rPr>
      </w:pPr>
      <w:r w:rsidRPr="00E54FB8">
        <w:rPr>
          <w:rFonts w:ascii="Palatino Linotype" w:hAnsi="Palatino Linotype" w:cs="Calibri"/>
          <w:b/>
          <w:bCs/>
          <w:iCs/>
          <w:color w:val="000000"/>
          <w:sz w:val="22"/>
          <w:szCs w:val="22"/>
        </w:rPr>
        <w:t>Prof. PhDr. Petr Fiala, Ph.D., LL.M.</w:t>
      </w:r>
      <w:r w:rsidRPr="001219F5">
        <w:rPr>
          <w:rFonts w:ascii="Palatino Linotype" w:hAnsi="Palatino Linotype" w:cs="Calibri"/>
          <w:bCs/>
          <w:iCs/>
          <w:color w:val="000000"/>
          <w:sz w:val="22"/>
          <w:szCs w:val="22"/>
        </w:rPr>
        <w:t>, předseda vlády ČR, předseda ODS</w:t>
      </w:r>
    </w:p>
    <w:p w14:paraId="1AF629E6" w14:textId="77777777" w:rsidR="006C5140" w:rsidRPr="001219F5" w:rsidRDefault="006C5140" w:rsidP="00E54FB8">
      <w:pPr>
        <w:pStyle w:val="Normlnweb"/>
        <w:spacing w:before="0" w:beforeAutospacing="0" w:after="0" w:afterAutospacing="0"/>
        <w:ind w:left="1440"/>
        <w:rPr>
          <w:rFonts w:ascii="Palatino Linotype" w:hAnsi="Palatino Linotype"/>
        </w:rPr>
      </w:pPr>
      <w:r w:rsidRPr="00E54FB8">
        <w:rPr>
          <w:rFonts w:ascii="Palatino Linotype" w:hAnsi="Palatino Linotype" w:cs="Calibri"/>
          <w:b/>
          <w:bCs/>
          <w:iCs/>
          <w:color w:val="000000"/>
          <w:sz w:val="22"/>
          <w:szCs w:val="22"/>
        </w:rPr>
        <w:t>Ing. Markéta Pekarová Adamová</w:t>
      </w:r>
      <w:r w:rsidRPr="001219F5">
        <w:rPr>
          <w:rFonts w:ascii="Palatino Linotype" w:hAnsi="Palatino Linotype" w:cs="Calibri"/>
          <w:bCs/>
          <w:iCs/>
          <w:color w:val="000000"/>
          <w:sz w:val="22"/>
          <w:szCs w:val="22"/>
        </w:rPr>
        <w:t>, předsedkyně PSP ČR, předsedkyně TOP 09</w:t>
      </w:r>
    </w:p>
    <w:p w14:paraId="70B2247C" w14:textId="77777777" w:rsidR="006C5140" w:rsidRPr="001219F5" w:rsidRDefault="006C5140" w:rsidP="00E54FB8">
      <w:pPr>
        <w:pStyle w:val="Normlnweb"/>
        <w:spacing w:before="0" w:beforeAutospacing="0" w:after="0" w:afterAutospacing="0"/>
        <w:ind w:left="1440"/>
        <w:rPr>
          <w:rFonts w:ascii="Palatino Linotype" w:hAnsi="Palatino Linotype"/>
        </w:rPr>
      </w:pPr>
      <w:r w:rsidRPr="00E54FB8">
        <w:rPr>
          <w:rFonts w:ascii="Palatino Linotype" w:hAnsi="Palatino Linotype" w:cs="Calibri"/>
          <w:b/>
          <w:bCs/>
          <w:iCs/>
          <w:color w:val="000000"/>
          <w:sz w:val="22"/>
          <w:szCs w:val="22"/>
        </w:rPr>
        <w:t>PhDr. Ivan Bartoš, Ph.D.</w:t>
      </w:r>
      <w:r w:rsidRPr="00E54FB8">
        <w:rPr>
          <w:rFonts w:ascii="Palatino Linotype" w:hAnsi="Palatino Linotype" w:cs="Calibri"/>
          <w:bCs/>
          <w:iCs/>
          <w:color w:val="000000"/>
          <w:sz w:val="22"/>
          <w:szCs w:val="22"/>
        </w:rPr>
        <w:t>,</w:t>
      </w:r>
      <w:r w:rsidRPr="001219F5">
        <w:rPr>
          <w:rFonts w:ascii="Palatino Linotype" w:hAnsi="Palatino Linotype" w:cs="Calibri"/>
          <w:bCs/>
          <w:iCs/>
          <w:color w:val="000000"/>
          <w:sz w:val="22"/>
          <w:szCs w:val="22"/>
        </w:rPr>
        <w:t xml:space="preserve"> místopředseda vlády pro digitalizaci, předseda Pirátů</w:t>
      </w:r>
    </w:p>
    <w:p w14:paraId="7D2E9145" w14:textId="77777777" w:rsidR="006C5140" w:rsidRPr="001219F5" w:rsidRDefault="006C5140" w:rsidP="00E54FB8">
      <w:pPr>
        <w:pStyle w:val="Normlnweb"/>
        <w:spacing w:before="0" w:beforeAutospacing="0" w:after="0" w:afterAutospacing="0"/>
        <w:ind w:left="1440"/>
        <w:rPr>
          <w:rFonts w:ascii="Palatino Linotype" w:hAnsi="Palatino Linotype"/>
        </w:rPr>
      </w:pPr>
      <w:r w:rsidRPr="00E54FB8">
        <w:rPr>
          <w:rFonts w:ascii="Palatino Linotype" w:hAnsi="Palatino Linotype" w:cs="Calibri"/>
          <w:b/>
          <w:bCs/>
          <w:iCs/>
          <w:color w:val="000000"/>
          <w:sz w:val="22"/>
          <w:szCs w:val="22"/>
        </w:rPr>
        <w:t>Ing. Marian Jurečka</w:t>
      </w:r>
      <w:r w:rsidRPr="001219F5">
        <w:rPr>
          <w:rFonts w:ascii="Palatino Linotype" w:hAnsi="Palatino Linotype" w:cs="Calibri"/>
          <w:bCs/>
          <w:iCs/>
          <w:color w:val="000000"/>
          <w:sz w:val="22"/>
          <w:szCs w:val="22"/>
        </w:rPr>
        <w:t>, místopředseda vlády, předseda KDU-ČSL</w:t>
      </w:r>
    </w:p>
    <w:p w14:paraId="7E87F761" w14:textId="77777777" w:rsidR="006C5140" w:rsidRPr="007F00DA" w:rsidRDefault="006C5140" w:rsidP="00E54FB8">
      <w:pPr>
        <w:pStyle w:val="Normlnweb"/>
        <w:spacing w:before="0" w:beforeAutospacing="0" w:after="0" w:afterAutospacing="0"/>
        <w:ind w:left="1440"/>
        <w:rPr>
          <w:rFonts w:ascii="Palatino Linotype" w:hAnsi="Palatino Linotype"/>
          <w:b/>
        </w:rPr>
      </w:pPr>
      <w:r w:rsidRPr="00E54FB8">
        <w:rPr>
          <w:rFonts w:ascii="Palatino Linotype" w:hAnsi="Palatino Linotype" w:cs="Calibri"/>
          <w:b/>
          <w:bCs/>
          <w:iCs/>
          <w:color w:val="000000"/>
          <w:sz w:val="22"/>
          <w:szCs w:val="22"/>
        </w:rPr>
        <w:t>Mgr. Bc. Vít Rakušan</w:t>
      </w:r>
      <w:r w:rsidRPr="001219F5">
        <w:rPr>
          <w:rFonts w:ascii="Palatino Linotype" w:hAnsi="Palatino Linotype" w:cs="Calibri"/>
          <w:bCs/>
          <w:iCs/>
          <w:color w:val="000000"/>
          <w:sz w:val="22"/>
          <w:szCs w:val="22"/>
        </w:rPr>
        <w:t>, 1. místopředseda vlády, předseda STAN</w:t>
      </w:r>
    </w:p>
    <w:p w14:paraId="467C8E53" w14:textId="77777777" w:rsidR="006C5140" w:rsidRPr="007F00DA" w:rsidRDefault="006C5140" w:rsidP="00A578C3">
      <w:pPr>
        <w:spacing w:line="360" w:lineRule="auto"/>
        <w:rPr>
          <w:rFonts w:ascii="Palatino Linotype" w:hAnsi="Palatino Linotype"/>
        </w:rPr>
      </w:pPr>
    </w:p>
    <w:p w14:paraId="6561C55D" w14:textId="71AECB2F" w:rsidR="007F00DA" w:rsidRDefault="007F00DA" w:rsidP="00A578C3">
      <w:pPr>
        <w:spacing w:line="36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Praha, 21. 5. 2024</w:t>
      </w:r>
    </w:p>
    <w:p w14:paraId="34431742" w14:textId="77777777" w:rsidR="007F00DA" w:rsidRDefault="007F00DA" w:rsidP="00A578C3">
      <w:pPr>
        <w:spacing w:line="360" w:lineRule="auto"/>
        <w:rPr>
          <w:rFonts w:ascii="Palatino Linotype" w:hAnsi="Palatino Linotype"/>
        </w:rPr>
      </w:pPr>
    </w:p>
    <w:p w14:paraId="00000001" w14:textId="3F467257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 xml:space="preserve">Vážený pane premiére, </w:t>
      </w:r>
      <w:r w:rsidR="001219F5">
        <w:rPr>
          <w:rFonts w:ascii="Palatino Linotype" w:hAnsi="Palatino Linotype"/>
        </w:rPr>
        <w:t>V</w:t>
      </w:r>
      <w:r w:rsidRPr="00D52A69">
        <w:rPr>
          <w:rFonts w:ascii="Palatino Linotype" w:hAnsi="Palatino Linotype"/>
        </w:rPr>
        <w:t>ážení předsedové a předsedkyně koaličních stran,</w:t>
      </w:r>
    </w:p>
    <w:p w14:paraId="6C0F3D6E" w14:textId="77777777" w:rsidR="004A7952" w:rsidRPr="00D52A69" w:rsidRDefault="004A7952" w:rsidP="00A578C3">
      <w:pPr>
        <w:spacing w:line="360" w:lineRule="auto"/>
        <w:rPr>
          <w:rFonts w:ascii="Palatino Linotype" w:hAnsi="Palatino Linotype"/>
        </w:rPr>
      </w:pPr>
    </w:p>
    <w:p w14:paraId="00000002" w14:textId="1F9471D6" w:rsidR="008D2F59" w:rsidRPr="00D52A69" w:rsidRDefault="006B13B4" w:rsidP="00A578C3">
      <w:pPr>
        <w:spacing w:line="360" w:lineRule="auto"/>
        <w:rPr>
          <w:rFonts w:ascii="Palatino Linotype" w:hAnsi="Palatino Linotype"/>
          <w:i/>
        </w:rPr>
      </w:pPr>
      <w:r w:rsidRPr="00D52A69">
        <w:rPr>
          <w:rFonts w:ascii="Palatino Linotype" w:hAnsi="Palatino Linotype"/>
        </w:rPr>
        <w:t>oslovujeme Vás jménem</w:t>
      </w:r>
      <w:r w:rsidR="00A31B62">
        <w:rPr>
          <w:rFonts w:ascii="Palatino Linotype" w:hAnsi="Palatino Linotype"/>
        </w:rPr>
        <w:t xml:space="preserve"> více než 50</w:t>
      </w:r>
      <w:r w:rsidRPr="00D52A69">
        <w:rPr>
          <w:rFonts w:ascii="Palatino Linotype" w:hAnsi="Palatino Linotype"/>
        </w:rPr>
        <w:t xml:space="preserve"> nevládních neziskových organizací, akademiků a akademiček, představitelů a</w:t>
      </w:r>
      <w:r w:rsidR="0058092F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 xml:space="preserve">představitelek samospráv sdružených v iniciativě </w:t>
      </w:r>
      <w:hyperlink r:id="rId7" w:history="1">
        <w:r w:rsidRPr="00D52A69">
          <w:rPr>
            <w:rStyle w:val="Hypertextovodkaz"/>
            <w:rFonts w:ascii="Palatino Linotype" w:hAnsi="Palatino Linotype"/>
          </w:rPr>
          <w:t>Za bydlení</w:t>
        </w:r>
      </w:hyperlink>
      <w:r w:rsidRPr="00D52A69">
        <w:rPr>
          <w:rFonts w:ascii="Palatino Linotype" w:hAnsi="Palatino Linotype"/>
        </w:rPr>
        <w:t xml:space="preserve">, stejně tak i dalších osobností, které si uvědomují závažnost problematiky bytové nouze. Máme oprávněný zájem na nápravě legislativního dluhu České republiky v oblasti dostupnosti bydlení, a to i pro ty nejohroženější z nás. Protože, jak sami tvrdíte v preambuli svého </w:t>
      </w:r>
      <w:r w:rsidR="00FF463D">
        <w:rPr>
          <w:rFonts w:ascii="Palatino Linotype" w:hAnsi="Palatino Linotype"/>
        </w:rPr>
        <w:t>p</w:t>
      </w:r>
      <w:r w:rsidRPr="00D52A69">
        <w:rPr>
          <w:rFonts w:ascii="Palatino Linotype" w:hAnsi="Palatino Linotype"/>
        </w:rPr>
        <w:t xml:space="preserve">rogramového prohlášení: </w:t>
      </w:r>
      <w:r w:rsidRPr="00D52A69">
        <w:rPr>
          <w:rFonts w:ascii="Palatino Linotype" w:hAnsi="Palatino Linotype"/>
          <w:i/>
        </w:rPr>
        <w:t>“Společnost a stát jsou na takové výši, jakým způsobem se starají o své nejzranitelnější členy</w:t>
      </w:r>
      <w:r w:rsidRPr="00D52A69">
        <w:rPr>
          <w:rFonts w:ascii="Palatino Linotype" w:hAnsi="Palatino Linotype"/>
          <w:i/>
          <w:vertAlign w:val="superscript"/>
        </w:rPr>
        <w:footnoteReference w:id="1"/>
      </w:r>
      <w:r w:rsidRPr="00D52A69">
        <w:rPr>
          <w:rFonts w:ascii="Palatino Linotype" w:hAnsi="Palatino Linotype"/>
          <w:i/>
        </w:rPr>
        <w:t>.”</w:t>
      </w:r>
    </w:p>
    <w:p w14:paraId="00000003" w14:textId="6ED312D2" w:rsidR="008D2F5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  <w:i/>
        </w:rPr>
        <w:br/>
      </w:r>
      <w:r w:rsidRPr="00D52A69">
        <w:rPr>
          <w:rFonts w:ascii="Palatino Linotype" w:hAnsi="Palatino Linotype"/>
        </w:rPr>
        <w:t xml:space="preserve">Dne 15. 5. </w:t>
      </w:r>
      <w:r w:rsidR="003A47AC" w:rsidRPr="00D52A69">
        <w:rPr>
          <w:rFonts w:ascii="Palatino Linotype" w:hAnsi="Palatino Linotype"/>
        </w:rPr>
        <w:t xml:space="preserve">2024 </w:t>
      </w:r>
      <w:r w:rsidRPr="00D52A69">
        <w:rPr>
          <w:rFonts w:ascii="Palatino Linotype" w:hAnsi="Palatino Linotype"/>
        </w:rPr>
        <w:t>byl na vládu předložen návrh zákona o podpoře v bydlení, který představuje dlouho očekávanou legislativní systémovou podporu jak pro 154 000 lidí, včetně 61 000 dětí, kteří se v</w:t>
      </w:r>
      <w:r w:rsidR="00A578C3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 xml:space="preserve">současné době v České republice již nacházejí v bytové nouzi, tak pro další milion lidí, kteří jsou bytovou nouzí ohroženi. </w:t>
      </w:r>
    </w:p>
    <w:p w14:paraId="3285F00F" w14:textId="77777777" w:rsidR="00124F19" w:rsidRPr="00D52A69" w:rsidRDefault="00124F19" w:rsidP="00A578C3">
      <w:pPr>
        <w:spacing w:line="360" w:lineRule="auto"/>
        <w:rPr>
          <w:rFonts w:ascii="Palatino Linotype" w:hAnsi="Palatino Linotype"/>
        </w:rPr>
      </w:pPr>
    </w:p>
    <w:p w14:paraId="6BFF133F" w14:textId="5380B3C6" w:rsidR="007F00DA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Na absenci zákona dlouhodobě upozorňuje Evropská komise i Ústavní soud České republiky ve stanovisku z května 2023</w:t>
      </w:r>
      <w:r w:rsidRPr="00D52A69">
        <w:rPr>
          <w:rFonts w:ascii="Palatino Linotype" w:hAnsi="Palatino Linotype"/>
          <w:vertAlign w:val="superscript"/>
        </w:rPr>
        <w:footnoteReference w:id="2"/>
      </w:r>
      <w:r w:rsidRPr="00D52A69">
        <w:rPr>
          <w:rFonts w:ascii="Palatino Linotype" w:hAnsi="Palatino Linotype"/>
        </w:rPr>
        <w:t xml:space="preserve">. </w:t>
      </w:r>
    </w:p>
    <w:p w14:paraId="2CB2BD43" w14:textId="7C63FCB8" w:rsidR="007F00DA" w:rsidRDefault="007F00DA" w:rsidP="00A578C3">
      <w:pPr>
        <w:spacing w:line="360" w:lineRule="auto"/>
        <w:rPr>
          <w:rFonts w:ascii="Palatino Linotype" w:hAnsi="Palatino Linotype"/>
        </w:rPr>
      </w:pPr>
    </w:p>
    <w:p w14:paraId="7BC5344F" w14:textId="77777777" w:rsidR="007F00DA" w:rsidRDefault="007F00DA" w:rsidP="00A578C3">
      <w:pPr>
        <w:spacing w:line="360" w:lineRule="auto"/>
        <w:rPr>
          <w:rFonts w:ascii="Palatino Linotype" w:hAnsi="Palatino Linotype"/>
        </w:rPr>
      </w:pPr>
      <w:bookmarkStart w:id="0" w:name="_GoBack"/>
      <w:bookmarkEnd w:id="0"/>
    </w:p>
    <w:p w14:paraId="483E9147" w14:textId="07F5CCF9" w:rsidR="007F00DA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Zákon je připravený a detailně prodiskutovaný s většinou klíčových aktérů ze strany obcí, krajů, poskytovatelů sociálních služeb i expertů a expertek ze sociální oblasti. Poslední, co zbývá, je návrh provést zákonodárným procesem.</w:t>
      </w:r>
      <w:r w:rsidR="003A47AC" w:rsidRPr="00D52A69">
        <w:rPr>
          <w:rFonts w:ascii="Palatino Linotype" w:hAnsi="Palatino Linotype"/>
        </w:rPr>
        <w:t xml:space="preserve"> </w:t>
      </w:r>
      <w:r w:rsidRPr="00D52A69">
        <w:rPr>
          <w:rFonts w:ascii="Palatino Linotype" w:hAnsi="Palatino Linotype"/>
        </w:rPr>
        <w:t xml:space="preserve">A právě v této věci nyní cítíme silné obavy. </w:t>
      </w:r>
    </w:p>
    <w:p w14:paraId="0B1D1B5C" w14:textId="77777777" w:rsidR="007F00DA" w:rsidRDefault="007F00DA" w:rsidP="00A578C3">
      <w:pPr>
        <w:spacing w:line="360" w:lineRule="auto"/>
        <w:rPr>
          <w:rFonts w:ascii="Palatino Linotype" w:hAnsi="Palatino Linotype"/>
        </w:rPr>
      </w:pPr>
    </w:p>
    <w:p w14:paraId="7DBAD766" w14:textId="23583CB1" w:rsidR="007F00DA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 xml:space="preserve">Řádný legislativní proces nového zákona zabere v průměru více než rok, přičemž funkční období současné vlády končí v září roku 2025, k čemuž je potřeba započíst dvoje sněmovní </w:t>
      </w:r>
    </w:p>
    <w:p w14:paraId="70CCF78D" w14:textId="03E65C2B" w:rsid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prázdniny. Zákon zlepšující dostupnost bydlení pro zranitelné skupiny obyvatel se snažilo prosadit již několik vlád před Vámi, nikdy se to však bohužel nepodařilo.</w:t>
      </w:r>
    </w:p>
    <w:p w14:paraId="2FBB6113" w14:textId="77777777" w:rsidR="00D52A69" w:rsidRDefault="00D52A69" w:rsidP="00A578C3">
      <w:pPr>
        <w:spacing w:line="360" w:lineRule="auto"/>
        <w:rPr>
          <w:rFonts w:ascii="Palatino Linotype" w:hAnsi="Palatino Linotype"/>
        </w:rPr>
      </w:pPr>
    </w:p>
    <w:p w14:paraId="18ACAE9E" w14:textId="7A40C625" w:rsidR="003A47AC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Tváří v tvář sílící bytové krizi, energetické chudobě a dopadům inflace Vás žádáme, abyste v</w:t>
      </w:r>
      <w:r w:rsid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tomto předchozí vlády předčili a zákon zodpovědně dotáhli do konce, co nejdříve ho schválili na vládě a</w:t>
      </w:r>
      <w:r w:rsidR="00A578C3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posunuli ho dále do Parlamentu ČR.</w:t>
      </w:r>
      <w:r w:rsidRPr="00D52A69">
        <w:rPr>
          <w:rFonts w:ascii="Palatino Linotype" w:hAnsi="Palatino Linotype"/>
        </w:rPr>
        <w:br/>
      </w:r>
    </w:p>
    <w:p w14:paraId="0000000A" w14:textId="0C121D6E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Zákon pracuje se zaváděním v praxi ověřených nástrojů, které již fungují nejen v zahraničí, ale</w:t>
      </w:r>
      <w:r w:rsidR="00F86A6C" w:rsidRPr="00D52A69">
        <w:rPr>
          <w:rFonts w:ascii="Palatino Linotype" w:hAnsi="Palatino Linotype"/>
        </w:rPr>
        <w:t xml:space="preserve"> i</w:t>
      </w:r>
      <w:r w:rsid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v</w:t>
      </w:r>
      <w:r w:rsidR="00A578C3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řadě českých měst. Namátkou se dají zmínit České Budějovice, Plzeň či Most, ale jednotlivé nástroje jsou</w:t>
      </w:r>
      <w:r w:rsidR="001219F5">
        <w:rPr>
          <w:rFonts w:ascii="Palatino Linotype" w:hAnsi="Palatino Linotype"/>
        </w:rPr>
        <w:t xml:space="preserve"> už</w:t>
      </w:r>
      <w:r w:rsidRPr="00D52A69">
        <w:rPr>
          <w:rFonts w:ascii="Palatino Linotype" w:hAnsi="Palatino Linotype"/>
        </w:rPr>
        <w:t xml:space="preserve"> nyní aktivně využívány v desítkách měst</w:t>
      </w:r>
      <w:r w:rsidRPr="00D52A69">
        <w:rPr>
          <w:rFonts w:ascii="Palatino Linotype" w:hAnsi="Palatino Linotype"/>
          <w:vertAlign w:val="superscript"/>
        </w:rPr>
        <w:footnoteReference w:id="3"/>
      </w:r>
      <w:r w:rsidRPr="00D52A69">
        <w:rPr>
          <w:rFonts w:ascii="Palatino Linotype" w:hAnsi="Palatino Linotype"/>
        </w:rPr>
        <w:t>. Většina těchto projektů je nyní závisl</w:t>
      </w:r>
      <w:r w:rsidR="001219F5">
        <w:rPr>
          <w:rFonts w:ascii="Palatino Linotype" w:hAnsi="Palatino Linotype"/>
        </w:rPr>
        <w:t>á</w:t>
      </w:r>
      <w:r w:rsidRPr="00D52A69">
        <w:rPr>
          <w:rFonts w:ascii="Palatino Linotype" w:hAnsi="Palatino Linotype"/>
        </w:rPr>
        <w:t xml:space="preserve"> na financování z</w:t>
      </w:r>
      <w:r w:rsidR="0058092F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 xml:space="preserve">Evropské unie a bez legislativní podpory ze strany České republiky bude muset skončit.  </w:t>
      </w:r>
    </w:p>
    <w:p w14:paraId="7707DAFB" w14:textId="5EAF3C1C" w:rsidR="00A578C3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br/>
        <w:t>Vnímáme zcela pochopitelnou snahu vlády o rozpočtovou zodpovědnost. Proto je dobré podtrhnout, že na přijetí zákona do konce volebního období je navázáno 9,6 miliardy korun z</w:t>
      </w:r>
      <w:r w:rsidR="00A578C3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Národního plánu obnovy, přičemž tyto peníze budou kráceny ve chvíli, kdy u nás reforma v</w:t>
      </w:r>
      <w:r w:rsidR="00AB4ADD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 xml:space="preserve">bydlení nenastane. </w:t>
      </w:r>
    </w:p>
    <w:p w14:paraId="49118A29" w14:textId="77777777" w:rsidR="007F00DA" w:rsidRPr="00D52A69" w:rsidRDefault="007F00DA" w:rsidP="00A578C3">
      <w:pPr>
        <w:spacing w:line="360" w:lineRule="auto"/>
        <w:rPr>
          <w:rFonts w:ascii="Palatino Linotype" w:hAnsi="Palatino Linotype"/>
        </w:rPr>
      </w:pPr>
    </w:p>
    <w:p w14:paraId="4A7E2F56" w14:textId="77777777" w:rsidR="007F00DA" w:rsidRDefault="007F00DA" w:rsidP="00A578C3">
      <w:pPr>
        <w:spacing w:line="360" w:lineRule="auto"/>
        <w:rPr>
          <w:rFonts w:ascii="Palatino Linotype" w:hAnsi="Palatino Linotype"/>
        </w:rPr>
      </w:pPr>
    </w:p>
    <w:p w14:paraId="7BEA2B0C" w14:textId="77777777" w:rsidR="007F00DA" w:rsidRDefault="007F00DA" w:rsidP="00A578C3">
      <w:pPr>
        <w:spacing w:line="360" w:lineRule="auto"/>
        <w:rPr>
          <w:rFonts w:ascii="Palatino Linotype" w:hAnsi="Palatino Linotype"/>
        </w:rPr>
      </w:pPr>
    </w:p>
    <w:p w14:paraId="3E9221A2" w14:textId="65EACDE8" w:rsidR="007F00DA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Náklady spojené s bytovou nouzí pro veřejné rozpočty dnes přesahují podle konzervativních odhadů 4</w:t>
      </w:r>
      <w:r w:rsidR="0058092F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 xml:space="preserve">miliardy korun ročně. Přijetí zákona o podpoře v bydlení tedy zároveň vnímáme jako klíčovou investici do budoucnosti. Nemluvě o nevyčíslených nákladech bytové nouze, jako je vzdělávání dětí, domácí násilí, kvalita života, kriminalita, participace na trhu práce, závislosti, stigmatizace a sociální koheze či kvalita veřejného prostoru. Z našeho pohledu to jsou totiž </w:t>
      </w:r>
    </w:p>
    <w:p w14:paraId="64F1D144" w14:textId="07210AF6" w:rsidR="00A578C3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náklady, které žádný moderní stát, pokud mu jde o sociální kohezi a zachování demokratického zřízení, nemůže ignorovat.</w:t>
      </w:r>
    </w:p>
    <w:p w14:paraId="144C64AC" w14:textId="77777777" w:rsidR="00D52A69" w:rsidRDefault="00D52A69" w:rsidP="00A578C3">
      <w:pPr>
        <w:spacing w:line="360" w:lineRule="auto"/>
        <w:rPr>
          <w:rFonts w:ascii="Palatino Linotype" w:hAnsi="Palatino Linotype"/>
        </w:rPr>
      </w:pPr>
    </w:p>
    <w:p w14:paraId="0000000D" w14:textId="5E91A3F9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V tomto kontextu chceme odpovědět na argument ohledně vytváření nových úřednických míst. Z</w:t>
      </w:r>
      <w:r w:rsidR="00A578C3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našeho pohledu zákon zavádí, a to ve velmi střízlivém počtu, nikoliv novou byrokratickou zátěž, ale nezbytnou síť poradců, poradkyň, sociálních pracovníků a pracovnic poskytujících přímou podporu v asistenci a</w:t>
      </w:r>
      <w:r w:rsidR="0058092F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garancích v bydlení, kteří na úrovni obcí dnes chybí.</w:t>
      </w:r>
    </w:p>
    <w:p w14:paraId="0000000E" w14:textId="77777777" w:rsidR="008D2F59" w:rsidRPr="00D52A69" w:rsidRDefault="008D2F59" w:rsidP="00A578C3">
      <w:pPr>
        <w:spacing w:line="360" w:lineRule="auto"/>
        <w:rPr>
          <w:rFonts w:ascii="Palatino Linotype" w:hAnsi="Palatino Linotype"/>
        </w:rPr>
      </w:pPr>
    </w:p>
    <w:p w14:paraId="0000000F" w14:textId="77777777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V případě, že se zákon neschválí, budeme nadále svědky společenské situace prohlubující se chudoby, kdy desítky tisíc dětí vyrůstají ve zcela nevyhovujících podmínkách, což má negativní dopady na jejich zdraví, vzdělávání i na jejich životní příležitosti.</w:t>
      </w:r>
    </w:p>
    <w:p w14:paraId="00000010" w14:textId="31AC99BB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br/>
        <w:t>Je proto zcela klíčové, aby schválení zákona o podpoře v bydlení patřilo mezi nejvyšší vládní priority a</w:t>
      </w:r>
      <w:r w:rsidR="0058092F" w:rsidRPr="00D52A69">
        <w:rPr>
          <w:rFonts w:ascii="Palatino Linotype" w:hAnsi="Palatino Linotype"/>
        </w:rPr>
        <w:t> </w:t>
      </w:r>
      <w:r w:rsidRPr="00D52A69">
        <w:rPr>
          <w:rFonts w:ascii="Palatino Linotype" w:hAnsi="Palatino Linotype"/>
        </w:rPr>
        <w:t>aby byl návrh podpořen a předán k projednání Poslanecké sněmovně nejpozději do konce května tohoto roku.</w:t>
      </w:r>
    </w:p>
    <w:p w14:paraId="00000011" w14:textId="77777777" w:rsidR="008D2F59" w:rsidRPr="00D52A69" w:rsidRDefault="008D2F59" w:rsidP="00A578C3">
      <w:pPr>
        <w:spacing w:line="360" w:lineRule="auto"/>
        <w:rPr>
          <w:rFonts w:ascii="Palatino Linotype" w:hAnsi="Palatino Linotype"/>
        </w:rPr>
      </w:pPr>
    </w:p>
    <w:p w14:paraId="00000012" w14:textId="1E51A4B5" w:rsidR="008D2F59" w:rsidRPr="00D52A69" w:rsidRDefault="006B13B4" w:rsidP="00A578C3">
      <w:pPr>
        <w:spacing w:line="360" w:lineRule="auto"/>
        <w:rPr>
          <w:rFonts w:ascii="Palatino Linotype" w:hAnsi="Palatino Linotype"/>
          <w:b/>
        </w:rPr>
      </w:pPr>
      <w:r w:rsidRPr="00D52A69">
        <w:rPr>
          <w:rFonts w:ascii="Palatino Linotype" w:hAnsi="Palatino Linotype"/>
          <w:b/>
        </w:rPr>
        <w:t>Touto výzvou Vás zároveň, pane premiére, žádáme o společné jednání, abychom s Vámi mohli sdílet závažnost situace a probrat s Vámi, co z Vašeho pohledu brání přijetí této dlouho očekávané a</w:t>
      </w:r>
      <w:r w:rsidR="0058092F" w:rsidRPr="00D52A69">
        <w:rPr>
          <w:rFonts w:ascii="Palatino Linotype" w:hAnsi="Palatino Linotype"/>
          <w:b/>
        </w:rPr>
        <w:t> </w:t>
      </w:r>
      <w:r w:rsidRPr="00D52A69">
        <w:rPr>
          <w:rFonts w:ascii="Palatino Linotype" w:hAnsi="Palatino Linotype"/>
          <w:b/>
        </w:rPr>
        <w:t>společensky přínosné legislativy. Oslovujeme Vás nejen jako premiéra, ale i jako předsedu ODS, která je v</w:t>
      </w:r>
      <w:r w:rsidR="0058092F" w:rsidRPr="00D52A69">
        <w:rPr>
          <w:rFonts w:ascii="Palatino Linotype" w:hAnsi="Palatino Linotype"/>
          <w:b/>
        </w:rPr>
        <w:t> </w:t>
      </w:r>
      <w:r w:rsidRPr="00D52A69">
        <w:rPr>
          <w:rFonts w:ascii="Palatino Linotype" w:hAnsi="Palatino Linotype"/>
          <w:b/>
        </w:rPr>
        <w:t>tuto chvíli jedinou koaliční stranou, která zákon veřejně rozporuje.</w:t>
      </w:r>
    </w:p>
    <w:p w14:paraId="6580EF37" w14:textId="77777777" w:rsidR="007F00DA" w:rsidRDefault="007F00DA" w:rsidP="007F00DA">
      <w:pPr>
        <w:rPr>
          <w:rFonts w:ascii="Palatino Linotype" w:hAnsi="Palatino Linotype"/>
        </w:rPr>
      </w:pPr>
    </w:p>
    <w:p w14:paraId="00000014" w14:textId="2E1E8FD7" w:rsidR="008D2F59" w:rsidRPr="00D52A69" w:rsidRDefault="006B13B4" w:rsidP="007F00DA">
      <w:pPr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Děkujeme za vyslyšení a spoléháme se na Vaší společenskou zodpovědnost,</w:t>
      </w:r>
    </w:p>
    <w:p w14:paraId="6AC1A3C7" w14:textId="28C89AEF" w:rsidR="00A31B62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br/>
        <w:t xml:space="preserve">Iniciativa </w:t>
      </w:r>
      <w:r w:rsidR="00E027B1" w:rsidRPr="00D52A69">
        <w:rPr>
          <w:rFonts w:ascii="Palatino Linotype" w:hAnsi="Palatino Linotype"/>
        </w:rPr>
        <w:t>Z</w:t>
      </w:r>
      <w:r w:rsidRPr="00D52A69">
        <w:rPr>
          <w:rFonts w:ascii="Palatino Linotype" w:hAnsi="Palatino Linotype"/>
        </w:rPr>
        <w:t>a bydlení</w:t>
      </w:r>
      <w:r w:rsidR="00A31B62">
        <w:rPr>
          <w:rFonts w:ascii="Palatino Linotype" w:hAnsi="Palatino Linotype"/>
        </w:rPr>
        <w:t>,</w:t>
      </w:r>
    </w:p>
    <w:p w14:paraId="47922497" w14:textId="0418670E" w:rsidR="007F00DA" w:rsidRDefault="00A31B62" w:rsidP="00A578C3">
      <w:pPr>
        <w:spacing w:line="360" w:lineRule="auto"/>
        <w:rPr>
          <w:rFonts w:ascii="Palatino Linotype" w:hAnsi="Palatino Linotype"/>
        </w:rPr>
      </w:pPr>
      <w:r>
        <w:rPr>
          <w:rFonts w:ascii="Palatino Linotype" w:hAnsi="Palatino Linotype"/>
        </w:rPr>
        <w:t>s</w:t>
      </w:r>
      <w:r w:rsidR="00E51BBB">
        <w:rPr>
          <w:rFonts w:ascii="Palatino Linotype" w:hAnsi="Palatino Linotype"/>
        </w:rPr>
        <w:t xml:space="preserve"> </w:t>
      </w:r>
      <w:r w:rsidR="006B13B4" w:rsidRPr="00D52A69">
        <w:rPr>
          <w:rFonts w:ascii="Palatino Linotype" w:hAnsi="Palatino Linotype"/>
        </w:rPr>
        <w:t xml:space="preserve">podporou </w:t>
      </w:r>
      <w:r w:rsidR="00B974C8" w:rsidRPr="00D52A69">
        <w:rPr>
          <w:rFonts w:ascii="Palatino Linotype" w:hAnsi="Palatino Linotype"/>
        </w:rPr>
        <w:t>České komory architektů</w:t>
      </w:r>
      <w:r w:rsidR="006B13B4" w:rsidRPr="00D52A69">
        <w:rPr>
          <w:rFonts w:ascii="Palatino Linotype" w:hAnsi="Palatino Linotype"/>
        </w:rPr>
        <w:t>, odborníků</w:t>
      </w:r>
      <w:r w:rsidR="00E027B1" w:rsidRPr="00D52A69">
        <w:rPr>
          <w:rFonts w:ascii="Palatino Linotype" w:hAnsi="Palatino Linotype"/>
        </w:rPr>
        <w:t>,</w:t>
      </w:r>
      <w:r w:rsidR="006B13B4" w:rsidRPr="00D52A69">
        <w:rPr>
          <w:rFonts w:ascii="Palatino Linotype" w:hAnsi="Palatino Linotype"/>
        </w:rPr>
        <w:t xml:space="preserve"> odbornic a osobností se zájmem na ukončování</w:t>
      </w:r>
      <w:r w:rsidR="004A7952" w:rsidRPr="00D52A69">
        <w:rPr>
          <w:rFonts w:ascii="Palatino Linotype" w:hAnsi="Palatino Linotype"/>
        </w:rPr>
        <w:t xml:space="preserve"> </w:t>
      </w:r>
      <w:r w:rsidR="006B13B4" w:rsidRPr="00D52A69">
        <w:rPr>
          <w:rFonts w:ascii="Palatino Linotype" w:hAnsi="Palatino Linotype"/>
        </w:rPr>
        <w:t>bytové nouze</w:t>
      </w:r>
      <w:r>
        <w:rPr>
          <w:rFonts w:ascii="Palatino Linotype" w:hAnsi="Palatino Linotype"/>
        </w:rPr>
        <w:t>:</w:t>
      </w:r>
    </w:p>
    <w:p w14:paraId="00000015" w14:textId="0858AEE3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br/>
      </w:r>
      <w:r w:rsidRPr="00D52A69">
        <w:rPr>
          <w:rFonts w:ascii="Palatino Linotype" w:hAnsi="Palatino Linotype"/>
          <w:b/>
        </w:rPr>
        <w:t>Mgr. Klára Šimáčková Laurenčíková</w:t>
      </w:r>
      <w:r w:rsidRPr="00D52A69">
        <w:rPr>
          <w:rFonts w:ascii="Palatino Linotype" w:hAnsi="Palatino Linotype"/>
        </w:rPr>
        <w:t>, vládní zmocněnkyně pro lidská práva</w:t>
      </w:r>
    </w:p>
    <w:p w14:paraId="00000016" w14:textId="5DE2CB74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  <w:b/>
        </w:rPr>
        <w:t xml:space="preserve">Mons. </w:t>
      </w:r>
      <w:r w:rsidR="00690789" w:rsidRPr="00D52A69">
        <w:rPr>
          <w:rFonts w:ascii="Palatino Linotype" w:hAnsi="Palatino Linotype"/>
          <w:b/>
        </w:rPr>
        <w:t>ThLic</w:t>
      </w:r>
      <w:r w:rsidRPr="00D52A69">
        <w:rPr>
          <w:rFonts w:ascii="Palatino Linotype" w:hAnsi="Palatino Linotype"/>
          <w:b/>
        </w:rPr>
        <w:t>. Tomáš Holub, Th.D.</w:t>
      </w:r>
      <w:r w:rsidRPr="00D52A69">
        <w:rPr>
          <w:rFonts w:ascii="Palatino Linotype" w:hAnsi="Palatino Linotype"/>
        </w:rPr>
        <w:t>, biskup Plzeňsk</w:t>
      </w:r>
      <w:r w:rsidR="00B974C8" w:rsidRPr="00D52A69">
        <w:rPr>
          <w:rFonts w:ascii="Palatino Linotype" w:hAnsi="Palatino Linotype"/>
        </w:rPr>
        <w:t>ý</w:t>
      </w:r>
    </w:p>
    <w:p w14:paraId="00000017" w14:textId="77777777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  <w:b/>
        </w:rPr>
        <w:t>Mgr. Mikuláš Vymětal, Th.D.</w:t>
      </w:r>
      <w:r w:rsidRPr="00D52A69">
        <w:rPr>
          <w:rFonts w:ascii="Palatino Linotype" w:hAnsi="Palatino Linotype"/>
        </w:rPr>
        <w:t>, kazatel Českobratrské církve evangelické</w:t>
      </w:r>
    </w:p>
    <w:p w14:paraId="00000018" w14:textId="09F12363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  <w:b/>
        </w:rPr>
        <w:t>Ing. arch. Jan Kasl</w:t>
      </w:r>
      <w:r w:rsidRPr="00D52A69">
        <w:rPr>
          <w:rFonts w:ascii="Palatino Linotype" w:hAnsi="Palatino Linotype"/>
        </w:rPr>
        <w:t xml:space="preserve">, předseda </w:t>
      </w:r>
      <w:r w:rsidR="00A578C3" w:rsidRPr="00D52A69">
        <w:rPr>
          <w:rFonts w:ascii="Palatino Linotype" w:hAnsi="Palatino Linotype"/>
        </w:rPr>
        <w:t>České k</w:t>
      </w:r>
      <w:r w:rsidRPr="00D52A69">
        <w:rPr>
          <w:rFonts w:ascii="Palatino Linotype" w:hAnsi="Palatino Linotype"/>
        </w:rPr>
        <w:t>omory architektů</w:t>
      </w:r>
    </w:p>
    <w:p w14:paraId="0000001A" w14:textId="77777777" w:rsidR="008D2F59" w:rsidRPr="00D52A6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  <w:b/>
        </w:rPr>
        <w:t>Ing. arch. Karolína Kripnerová, Ph.D.</w:t>
      </w:r>
      <w:r w:rsidRPr="00D52A69">
        <w:rPr>
          <w:rFonts w:ascii="Palatino Linotype" w:hAnsi="Palatino Linotype"/>
        </w:rPr>
        <w:t>, spoluzakladatelka Architektů bez hranic</w:t>
      </w:r>
    </w:p>
    <w:p w14:paraId="0000001B" w14:textId="57D65845" w:rsidR="008D2F59" w:rsidRDefault="006B13B4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  <w:b/>
        </w:rPr>
        <w:t>Mgr. Václav Orcígr, Ph.D.</w:t>
      </w:r>
      <w:r w:rsidRPr="00D52A69">
        <w:rPr>
          <w:rFonts w:ascii="Palatino Linotype" w:hAnsi="Palatino Linotype"/>
        </w:rPr>
        <w:t>, vedoucí kampaně Město pro život, Arnika z. s.</w:t>
      </w:r>
    </w:p>
    <w:p w14:paraId="55052EC0" w14:textId="65C2D070" w:rsidR="00A31B62" w:rsidRPr="00D52A69" w:rsidRDefault="00A31B62" w:rsidP="00A578C3">
      <w:pPr>
        <w:spacing w:line="360" w:lineRule="auto"/>
        <w:rPr>
          <w:rFonts w:ascii="Palatino Linotype" w:hAnsi="Palatino Linotype"/>
        </w:rPr>
      </w:pPr>
      <w:r>
        <w:rPr>
          <w:rFonts w:ascii="Palatino Linotype" w:hAnsi="Palatino Linotype"/>
          <w:b/>
        </w:rPr>
        <w:t>Doc. PhDr. Alice Gojová, Ph.D.</w:t>
      </w:r>
      <w:r>
        <w:rPr>
          <w:rFonts w:ascii="Palatino Linotype" w:hAnsi="Palatino Linotype"/>
        </w:rPr>
        <w:t>, děkanka Fakulty sociálních studií Ostravské univerzity</w:t>
      </w:r>
    </w:p>
    <w:p w14:paraId="73E15811" w14:textId="77777777" w:rsidR="00B51632" w:rsidRPr="00D52A69" w:rsidRDefault="00B51632" w:rsidP="00A578C3">
      <w:pPr>
        <w:spacing w:line="360" w:lineRule="auto"/>
        <w:rPr>
          <w:rFonts w:ascii="Palatino Linotype" w:hAnsi="Palatino Linotype"/>
        </w:rPr>
      </w:pPr>
    </w:p>
    <w:p w14:paraId="26FC7C96" w14:textId="77777777" w:rsidR="00B51632" w:rsidRPr="00D52A69" w:rsidRDefault="00B51632" w:rsidP="00B51632">
      <w:pPr>
        <w:pStyle w:val="Bezmezer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Kontaktní osoba za iniciativu Za bydlení:</w:t>
      </w:r>
    </w:p>
    <w:p w14:paraId="3F445C6F" w14:textId="77777777" w:rsidR="00B51632" w:rsidRPr="00D52A69" w:rsidRDefault="00B51632" w:rsidP="00B51632">
      <w:pPr>
        <w:pStyle w:val="Bezmezer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Mikoláš Opletal</w:t>
      </w:r>
    </w:p>
    <w:p w14:paraId="3C9AF547" w14:textId="77777777" w:rsidR="00B51632" w:rsidRPr="00D52A69" w:rsidRDefault="00B51632" w:rsidP="00B51632">
      <w:pPr>
        <w:pStyle w:val="Bezmezer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t>+420 774 645 467</w:t>
      </w:r>
    </w:p>
    <w:p w14:paraId="1FC06E4D" w14:textId="77777777" w:rsidR="00B51632" w:rsidRPr="00D52A69" w:rsidRDefault="000347C9" w:rsidP="00B51632">
      <w:pPr>
        <w:pStyle w:val="Bezmezer"/>
        <w:rPr>
          <w:rFonts w:ascii="Palatino Linotype" w:hAnsi="Palatino Linotype"/>
        </w:rPr>
      </w:pPr>
      <w:hyperlink r:id="rId8" w:history="1">
        <w:r w:rsidR="00B51632" w:rsidRPr="00D52A69">
          <w:rPr>
            <w:rStyle w:val="Hypertextovodkaz"/>
            <w:rFonts w:ascii="Palatino Linotype" w:hAnsi="Palatino Linotype"/>
          </w:rPr>
          <w:t>Mikolas.opletal@socialnibydleni.org</w:t>
        </w:r>
      </w:hyperlink>
    </w:p>
    <w:p w14:paraId="34543AB8" w14:textId="77777777" w:rsidR="00B51632" w:rsidRPr="00D52A69" w:rsidRDefault="00B51632" w:rsidP="00B51632">
      <w:pPr>
        <w:pStyle w:val="Bezmezer"/>
        <w:rPr>
          <w:rFonts w:ascii="Palatino Linotype" w:hAnsi="Palatino Linotype"/>
        </w:rPr>
      </w:pPr>
    </w:p>
    <w:p w14:paraId="1E5D67E8" w14:textId="77777777" w:rsidR="00B51632" w:rsidRPr="00D52A69" w:rsidRDefault="00B51632" w:rsidP="00B51632">
      <w:pPr>
        <w:pStyle w:val="Bezmezer"/>
        <w:rPr>
          <w:rFonts w:ascii="Palatino Linotype" w:hAnsi="Palatino Linotype"/>
          <w:i/>
          <w:sz w:val="18"/>
          <w:szCs w:val="18"/>
        </w:rPr>
      </w:pPr>
      <w:r w:rsidRPr="00D52A69">
        <w:rPr>
          <w:rFonts w:ascii="Palatino Linotype" w:hAnsi="Palatino Linotype"/>
          <w:i/>
          <w:sz w:val="18"/>
          <w:szCs w:val="18"/>
        </w:rPr>
        <w:t>„Projekt byl podpořen Nadací OSF z programu Stronger Roots, který je financován Evropskou unií z programu Občané, rovnost, práva a hodnoty (CERV). Program Stronger Roots posiluje odolnost a stabilitu neziskových organizací a přispívá k jejich většímu propojení s veřejností.</w:t>
      </w:r>
    </w:p>
    <w:p w14:paraId="0067F891" w14:textId="77777777" w:rsidR="00B51632" w:rsidRPr="00D52A69" w:rsidRDefault="00B51632" w:rsidP="00B51632">
      <w:pPr>
        <w:pStyle w:val="Bezmezer"/>
        <w:rPr>
          <w:rFonts w:ascii="Palatino Linotype" w:hAnsi="Palatino Linotype"/>
          <w:i/>
          <w:sz w:val="18"/>
          <w:szCs w:val="18"/>
        </w:rPr>
      </w:pPr>
    </w:p>
    <w:p w14:paraId="6D6E6CB4" w14:textId="7F73CF0B" w:rsidR="00B51632" w:rsidRPr="00D52A69" w:rsidRDefault="00B51632" w:rsidP="00B51632">
      <w:pPr>
        <w:pStyle w:val="Bezmezer"/>
        <w:rPr>
          <w:rFonts w:ascii="Palatino Linotype" w:hAnsi="Palatino Linotype"/>
          <w:i/>
          <w:sz w:val="18"/>
          <w:szCs w:val="18"/>
        </w:rPr>
      </w:pPr>
      <w:r w:rsidRPr="00D52A69">
        <w:rPr>
          <w:rFonts w:ascii="Palatino Linotype" w:hAnsi="Palatino Linotype"/>
          <w:i/>
          <w:sz w:val="18"/>
          <w:szCs w:val="18"/>
        </w:rPr>
        <w:t>Vyjádřené názory a stanoviska jsou však pouze názory a stanoviska autora (autorů) a nemusí nutně odrážet názory a stanoviska Evropské unie nebo Nadace OSF. Evropská unie ani Nadace OSF za ně nenesou odpovědnost.“</w:t>
      </w:r>
    </w:p>
    <w:p w14:paraId="6A3C5A59" w14:textId="18DAD3CE" w:rsidR="004A7952" w:rsidRPr="00D52A69" w:rsidRDefault="004A7952" w:rsidP="00B51632">
      <w:pPr>
        <w:tabs>
          <w:tab w:val="left" w:pos="3817"/>
        </w:tabs>
        <w:rPr>
          <w:rFonts w:ascii="Palatino Linotype" w:hAnsi="Palatino Linotype"/>
        </w:rPr>
        <w:sectPr w:rsidR="004A7952" w:rsidRPr="00D52A69" w:rsidSect="003A47AC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850" w:gutter="0"/>
          <w:pgNumType w:start="1"/>
          <w:cols w:space="708"/>
          <w:titlePg/>
          <w:docGrid w:linePitch="299"/>
        </w:sectPr>
      </w:pPr>
    </w:p>
    <w:p w14:paraId="6C7CE0BF" w14:textId="76721DCE" w:rsidR="001B707C" w:rsidRDefault="001B707C" w:rsidP="00A578C3">
      <w:pPr>
        <w:spacing w:line="360" w:lineRule="auto"/>
        <w:rPr>
          <w:rFonts w:ascii="Palatino Linotype" w:hAnsi="Palatino Linotype"/>
        </w:rPr>
      </w:pPr>
      <w:r w:rsidRPr="00D52A69">
        <w:rPr>
          <w:rFonts w:ascii="Palatino Linotype" w:hAnsi="Palatino Linotype"/>
        </w:rPr>
        <w:lastRenderedPageBreak/>
        <w:t xml:space="preserve">Loga organizací </w:t>
      </w:r>
      <w:r w:rsidR="00DC0B9B" w:rsidRPr="00D52A69">
        <w:rPr>
          <w:rFonts w:ascii="Palatino Linotype" w:hAnsi="Palatino Linotype"/>
        </w:rPr>
        <w:t>podporujících přijetí zákona o podpoře v bydlení v rámci iniciativy Za bydlení:</w:t>
      </w:r>
    </w:p>
    <w:p w14:paraId="2B540B73" w14:textId="6C562F95" w:rsidR="005B6975" w:rsidRPr="005B6975" w:rsidRDefault="005B6975" w:rsidP="005B6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5B6975">
        <w:rPr>
          <w:rFonts w:ascii="Times New Roman" w:eastAsia="Times New Roman" w:hAnsi="Times New Roman" w:cs="Times New Roman"/>
          <w:noProof/>
          <w:sz w:val="24"/>
          <w:szCs w:val="24"/>
          <w:lang w:val="cs-CZ"/>
        </w:rPr>
        <w:drawing>
          <wp:inline distT="0" distB="0" distL="0" distR="0" wp14:anchorId="476FE940" wp14:editId="6C78FF4F">
            <wp:extent cx="5184475" cy="7301184"/>
            <wp:effectExtent l="0" t="0" r="0" b="0"/>
            <wp:docPr id="1" name="Obrázek 1" descr="C:\Users\schov\AppData\Local\Packages\Microsoft.Windows.Photos_8wekyb3d8bbwe\TempState\ShareServiceTempFolder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v\AppData\Local\Packages\Microsoft.Windows.Photos_8wekyb3d8bbwe\TempState\ShareServiceTempFolder\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176" cy="738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8ABE3" w14:textId="6F48A980" w:rsidR="005B6975" w:rsidRPr="005B6975" w:rsidRDefault="005B6975" w:rsidP="005B6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5B6975">
        <w:rPr>
          <w:rFonts w:ascii="Times New Roman" w:eastAsia="Times New Roman" w:hAnsi="Times New Roman" w:cs="Times New Roman"/>
          <w:noProof/>
          <w:sz w:val="24"/>
          <w:szCs w:val="24"/>
          <w:lang w:val="cs-CZ"/>
        </w:rPr>
        <w:lastRenderedPageBreak/>
        <w:drawing>
          <wp:inline distT="0" distB="0" distL="0" distR="0" wp14:anchorId="7C469E02" wp14:editId="0516FBEA">
            <wp:extent cx="5853753" cy="8243117"/>
            <wp:effectExtent l="0" t="0" r="0" b="5715"/>
            <wp:docPr id="5" name="Obrázek 5" descr="C:\Users\schov\AppData\Local\Packages\Microsoft.Windows.Photos_8wekyb3d8bbwe\TempState\ShareServiceTempFolder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v\AppData\Local\Packages\Microsoft.Windows.Photos_8wekyb3d8bbwe\TempState\ShareServiceTempFolder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585" cy="831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C6DDE" w14:textId="5BF65FDD" w:rsidR="001B707C" w:rsidRDefault="00B51783" w:rsidP="005B697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cs-CZ"/>
        </w:rPr>
      </w:pPr>
      <w:r w:rsidRPr="00B51783">
        <w:rPr>
          <w:rFonts w:ascii="Times New Roman" w:eastAsia="Times New Roman" w:hAnsi="Times New Roman" w:cs="Times New Roman"/>
          <w:noProof/>
          <w:sz w:val="24"/>
          <w:szCs w:val="24"/>
          <w:lang w:val="cs-CZ"/>
        </w:rPr>
        <w:lastRenderedPageBreak/>
        <w:drawing>
          <wp:inline distT="0" distB="0" distL="0" distR="0" wp14:anchorId="4474DE22" wp14:editId="0D0D8D67">
            <wp:extent cx="6007210" cy="2737901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34447" cy="275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8B03" w14:textId="71D8996A" w:rsidR="00B51783" w:rsidRDefault="00B51783" w:rsidP="00B51783">
      <w:pPr>
        <w:spacing w:before="100" w:beforeAutospacing="1" w:after="100" w:afterAutospacing="1" w:line="240" w:lineRule="auto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val="cs-CZ"/>
        </w:rPr>
        <w:drawing>
          <wp:inline distT="0" distB="0" distL="0" distR="0" wp14:anchorId="15402F1E" wp14:editId="1855AA4E">
            <wp:extent cx="1691849" cy="1057523"/>
            <wp:effectExtent l="0" t="0" r="381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10" cy="108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2DE8FD76" wp14:editId="6FD36A45">
            <wp:extent cx="2584174" cy="673488"/>
            <wp:effectExtent l="0" t="0" r="6985" b="0"/>
            <wp:docPr id="12" name="Obrázek 12" descr="Romod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omodro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948" cy="71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1BD0E" w14:textId="0F7EABBD" w:rsidR="00B51783" w:rsidRDefault="00B51783" w:rsidP="00B51783">
      <w:pPr>
        <w:spacing w:before="100" w:beforeAutospacing="1" w:after="100" w:afterAutospacing="1" w:line="240" w:lineRule="auto"/>
      </w:pPr>
    </w:p>
    <w:p w14:paraId="098F297C" w14:textId="77777777" w:rsidR="00B51783" w:rsidRDefault="00B51783" w:rsidP="00B51783">
      <w:pPr>
        <w:spacing w:before="100" w:beforeAutospacing="1" w:after="100" w:afterAutospacing="1" w:line="240" w:lineRule="auto"/>
        <w:jc w:val="center"/>
      </w:pPr>
    </w:p>
    <w:p w14:paraId="6D4F77BF" w14:textId="70330F23" w:rsidR="00B51783" w:rsidRPr="00B51783" w:rsidRDefault="00B51783" w:rsidP="00B51783">
      <w:pPr>
        <w:pStyle w:val="Normlnweb"/>
        <w:jc w:val="center"/>
      </w:pPr>
      <w:r w:rsidRPr="00B51783">
        <w:rPr>
          <w:noProof/>
        </w:rPr>
        <w:drawing>
          <wp:inline distT="0" distB="0" distL="0" distR="0" wp14:anchorId="6D5D3BA3" wp14:editId="3C8FC9FD">
            <wp:extent cx="1898789" cy="1073426"/>
            <wp:effectExtent l="0" t="0" r="6350" b="0"/>
            <wp:docPr id="13" name="Obrázek 13" descr="C:\Users\schov\Downloads\ipsi_logo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ov\Downloads\ipsi_logo_we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91" cy="109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76BF167" wp14:editId="3B043149">
            <wp:extent cx="3665855" cy="723265"/>
            <wp:effectExtent l="0" t="0" r="0" b="635"/>
            <wp:docPr id="18" name="Obrázek 18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5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5D381" w14:textId="72987E32" w:rsidR="00B51783" w:rsidRPr="00B51783" w:rsidRDefault="00B51783" w:rsidP="00B5178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cs-CZ"/>
        </w:rPr>
      </w:pPr>
    </w:p>
    <w:p w14:paraId="614BE2C8" w14:textId="543739E3" w:rsidR="00B51783" w:rsidRPr="005B6975" w:rsidRDefault="00B51783" w:rsidP="00B51783">
      <w:pPr>
        <w:pStyle w:val="Normlnweb"/>
        <w:ind w:firstLine="720"/>
      </w:pPr>
      <w:r>
        <w:rPr>
          <w:noProof/>
        </w:rPr>
        <w:drawing>
          <wp:inline distT="0" distB="0" distL="0" distR="0" wp14:anchorId="68C5CA3E" wp14:editId="16EC2ACD">
            <wp:extent cx="1550504" cy="1550504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080" cy="156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7644D5D7" wp14:editId="1C679634">
            <wp:extent cx="882595" cy="1554136"/>
            <wp:effectExtent l="0" t="0" r="0" b="8255"/>
            <wp:docPr id="15" name="Obrázek 15" descr="Centrum duševního zdraví Klato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entrum duševního zdraví Klatov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17" cy="163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1783" w:rsidRPr="005B6975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55C264" w14:textId="77777777" w:rsidR="000347C9" w:rsidRDefault="000347C9">
      <w:pPr>
        <w:spacing w:line="240" w:lineRule="auto"/>
      </w:pPr>
      <w:r>
        <w:separator/>
      </w:r>
    </w:p>
  </w:endnote>
  <w:endnote w:type="continuationSeparator" w:id="0">
    <w:p w14:paraId="250B46C4" w14:textId="77777777" w:rsidR="000347C9" w:rsidRDefault="000347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D357F" w14:textId="7149F549" w:rsidR="00B51632" w:rsidRDefault="00B51632">
    <w:pPr>
      <w:pStyle w:val="Zpat"/>
    </w:pPr>
    <w:r>
      <w:rPr>
        <w:noProof/>
      </w:rPr>
      <w:drawing>
        <wp:inline distT="0" distB="0" distL="0" distR="0" wp14:anchorId="3D53E8CE" wp14:editId="4EF9F8D2">
          <wp:extent cx="5943600" cy="623570"/>
          <wp:effectExtent l="0" t="0" r="0" b="5080"/>
          <wp:docPr id="8" name="Obrázek 8" descr="C:\Users\schov\AppData\Local\Packages\Microsoft.Windows.Photos_8wekyb3d8bbwe\TempState\ShareServiceTempFolder\image (7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ov\AppData\Local\Packages\Microsoft.Windows.Photos_8wekyb3d8bbwe\TempState\ShareServiceTempFolder\image (7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6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A5CC9" w14:textId="3B68B196" w:rsidR="00B51632" w:rsidRDefault="00B51632">
    <w:pPr>
      <w:pStyle w:val="Zpat"/>
    </w:pPr>
    <w:r>
      <w:rPr>
        <w:noProof/>
      </w:rPr>
      <w:drawing>
        <wp:inline distT="0" distB="0" distL="0" distR="0" wp14:anchorId="3A71A9CC" wp14:editId="74A4DDDB">
          <wp:extent cx="6000949" cy="629920"/>
          <wp:effectExtent l="0" t="0" r="0" b="0"/>
          <wp:docPr id="4" name="Obrázek 4" descr="C:\Users\schov\AppData\Local\Packages\Microsoft.Windows.Photos_8wekyb3d8bbwe\TempState\ShareServiceTempFolder\image (7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chov\AppData\Local\Packages\Microsoft.Windows.Photos_8wekyb3d8bbwe\TempState\ShareServiceTempFolder\image (7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4324" cy="6302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C1E0A" w14:textId="77777777" w:rsidR="00B51632" w:rsidRDefault="00B5163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9449A" w14:textId="77777777" w:rsidR="000347C9" w:rsidRDefault="000347C9">
      <w:pPr>
        <w:spacing w:line="240" w:lineRule="auto"/>
      </w:pPr>
      <w:r>
        <w:separator/>
      </w:r>
    </w:p>
  </w:footnote>
  <w:footnote w:type="continuationSeparator" w:id="0">
    <w:p w14:paraId="3B50B429" w14:textId="77777777" w:rsidR="000347C9" w:rsidRDefault="000347C9">
      <w:pPr>
        <w:spacing w:line="240" w:lineRule="auto"/>
      </w:pPr>
      <w:r>
        <w:continuationSeparator/>
      </w:r>
    </w:p>
  </w:footnote>
  <w:footnote w:id="1">
    <w:p w14:paraId="00000022" w14:textId="77777777" w:rsidR="008D2F59" w:rsidRPr="003A47AC" w:rsidRDefault="006B13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A47A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A47AC">
        <w:rPr>
          <w:rFonts w:ascii="Times New Roman" w:hAnsi="Times New Roman" w:cs="Times New Roman"/>
          <w:sz w:val="20"/>
          <w:szCs w:val="20"/>
        </w:rPr>
        <w:t xml:space="preserve"> </w:t>
      </w:r>
      <w:hyperlink r:id="rId1">
        <w:r w:rsidRPr="003A47AC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https://vlada.gov.cz/assets/jednani-vlady/programove-prohlaseni/Aktualizovane-Programove-prohlaseni-vlady-.pdf</w:t>
        </w:r>
      </w:hyperlink>
    </w:p>
  </w:footnote>
  <w:footnote w:id="2">
    <w:p w14:paraId="00000023" w14:textId="77777777" w:rsidR="008D2F59" w:rsidRDefault="006B13B4">
      <w:pPr>
        <w:spacing w:line="240" w:lineRule="auto"/>
        <w:rPr>
          <w:sz w:val="20"/>
          <w:szCs w:val="20"/>
        </w:rPr>
      </w:pPr>
      <w:r w:rsidRPr="003A47A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A47AC">
        <w:rPr>
          <w:rFonts w:ascii="Times New Roman" w:hAnsi="Times New Roman" w:cs="Times New Roman"/>
          <w:sz w:val="20"/>
          <w:szCs w:val="20"/>
        </w:rPr>
        <w:t xml:space="preserve"> </w:t>
      </w:r>
      <w:hyperlink r:id="rId2">
        <w:r w:rsidRPr="003A47AC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https://www.usoud.cz/aktualne/v-cr-chybi-zakon-o-socialnim-bydleni-dlouhodoba-nejistota-obcanu-tykajici-se-bydleni-muze-ohrozit-duveru-v-demokraticky-pravni-stat</w:t>
        </w:r>
      </w:hyperlink>
    </w:p>
  </w:footnote>
  <w:footnote w:id="3">
    <w:p w14:paraId="00000024" w14:textId="77777777" w:rsidR="008D2F59" w:rsidRPr="003A47AC" w:rsidRDefault="006B13B4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A47AC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3A47AC">
        <w:rPr>
          <w:rFonts w:ascii="Times New Roman" w:hAnsi="Times New Roman" w:cs="Times New Roman"/>
          <w:sz w:val="20"/>
          <w:szCs w:val="20"/>
        </w:rPr>
        <w:t xml:space="preserve"> </w:t>
      </w:r>
      <w:hyperlink r:id="rId3">
        <w:r w:rsidRPr="003A47AC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https://socialnibydleni.mpsv.cz/projekty/mapa-projektu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8E943" w14:textId="621A6353" w:rsidR="001B707C" w:rsidRDefault="001B707C">
    <w:pPr>
      <w:pStyle w:val="Zhlav"/>
    </w:pPr>
    <w:r>
      <w:rPr>
        <w:rFonts w:ascii="Calibri" w:eastAsia="Calibri" w:hAnsi="Calibri" w:cs="Calibri"/>
        <w:noProof/>
      </w:rPr>
      <w:drawing>
        <wp:inline distT="0" distB="0" distL="0" distR="0" wp14:anchorId="296151B4" wp14:editId="1588251C">
          <wp:extent cx="1584960" cy="647700"/>
          <wp:effectExtent l="0" t="0" r="0" b="0"/>
          <wp:docPr id="3" name="image41.png" descr="Hashtag modry horizontalni v1@3x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1.png" descr="Hashtag modry horizontalni v1@3x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496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A811D8" w14:textId="35C18647" w:rsidR="00D52A69" w:rsidRDefault="00D52A69">
    <w:pPr>
      <w:pStyle w:val="Zhlav"/>
    </w:pPr>
    <w:r>
      <w:rPr>
        <w:rFonts w:ascii="Calibri" w:eastAsia="Calibri" w:hAnsi="Calibri" w:cs="Calibri"/>
        <w:noProof/>
      </w:rPr>
      <w:drawing>
        <wp:inline distT="0" distB="0" distL="0" distR="0" wp14:anchorId="5C492077" wp14:editId="7C6F6ACA">
          <wp:extent cx="1584960" cy="647700"/>
          <wp:effectExtent l="0" t="0" r="0" b="0"/>
          <wp:docPr id="6" name="image41.png" descr="Hashtag modry horizontalni v1@3x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1.png" descr="Hashtag modry horizontalni v1@3x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496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DEDD4" w14:textId="611B1BDC" w:rsidR="004A7952" w:rsidRDefault="004A795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2F59"/>
    <w:rsid w:val="00027E00"/>
    <w:rsid w:val="000312D9"/>
    <w:rsid w:val="000347C9"/>
    <w:rsid w:val="00106FC9"/>
    <w:rsid w:val="001219F5"/>
    <w:rsid w:val="00124F19"/>
    <w:rsid w:val="001B707C"/>
    <w:rsid w:val="003908A1"/>
    <w:rsid w:val="003A47AC"/>
    <w:rsid w:val="00437169"/>
    <w:rsid w:val="004A7952"/>
    <w:rsid w:val="0058092F"/>
    <w:rsid w:val="005B6975"/>
    <w:rsid w:val="005F0A49"/>
    <w:rsid w:val="00611322"/>
    <w:rsid w:val="0067077D"/>
    <w:rsid w:val="00690789"/>
    <w:rsid w:val="006B13B4"/>
    <w:rsid w:val="006C02ED"/>
    <w:rsid w:val="006C5140"/>
    <w:rsid w:val="00784DEE"/>
    <w:rsid w:val="007C0161"/>
    <w:rsid w:val="007E7948"/>
    <w:rsid w:val="007F00DA"/>
    <w:rsid w:val="00841241"/>
    <w:rsid w:val="00877A44"/>
    <w:rsid w:val="008D2F59"/>
    <w:rsid w:val="00912F1D"/>
    <w:rsid w:val="00986EF6"/>
    <w:rsid w:val="009F750F"/>
    <w:rsid w:val="00A31B62"/>
    <w:rsid w:val="00A51FA4"/>
    <w:rsid w:val="00A578C3"/>
    <w:rsid w:val="00AB0192"/>
    <w:rsid w:val="00AB4ADD"/>
    <w:rsid w:val="00AE14D7"/>
    <w:rsid w:val="00AF1760"/>
    <w:rsid w:val="00B1336B"/>
    <w:rsid w:val="00B51632"/>
    <w:rsid w:val="00B51783"/>
    <w:rsid w:val="00B974C8"/>
    <w:rsid w:val="00D52A69"/>
    <w:rsid w:val="00D535B6"/>
    <w:rsid w:val="00DC0B9B"/>
    <w:rsid w:val="00E027B1"/>
    <w:rsid w:val="00E27E8D"/>
    <w:rsid w:val="00E51BBB"/>
    <w:rsid w:val="00E54FB8"/>
    <w:rsid w:val="00E7754B"/>
    <w:rsid w:val="00F86A6C"/>
    <w:rsid w:val="00FF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404A6"/>
  <w15:docId w15:val="{D7FC84D8-A791-4C35-915F-85DBF8F42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1B62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1B707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707C"/>
  </w:style>
  <w:style w:type="paragraph" w:styleId="Zpat">
    <w:name w:val="footer"/>
    <w:basedOn w:val="Normln"/>
    <w:link w:val="ZpatChar"/>
    <w:uiPriority w:val="99"/>
    <w:unhideWhenUsed/>
    <w:rsid w:val="001B707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B707C"/>
  </w:style>
  <w:style w:type="paragraph" w:styleId="Bezmezer">
    <w:name w:val="No Spacing"/>
    <w:uiPriority w:val="1"/>
    <w:qFormat/>
    <w:rsid w:val="00B51632"/>
    <w:pPr>
      <w:spacing w:line="240" w:lineRule="auto"/>
    </w:pPr>
  </w:style>
  <w:style w:type="character" w:styleId="Hypertextovodkaz">
    <w:name w:val="Hyperlink"/>
    <w:basedOn w:val="Standardnpsmoodstavce"/>
    <w:uiPriority w:val="99"/>
    <w:unhideWhenUsed/>
    <w:rsid w:val="00B51632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A47AC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6C5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kolas.opletal@socialnibydleni.org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www.zabydleni.org/" TargetMode="Externa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socialnibydleni.mpsv.cz/projekty/mapa-projektu" TargetMode="External"/><Relationship Id="rId2" Type="http://schemas.openxmlformats.org/officeDocument/2006/relationships/hyperlink" Target="https://www.usoud.cz/aktualne/v-cr-chybi-zakon-o-socialnim-bydleni-dlouhodoba-nejistota-obcanu-tykajici-se-bydleni-muze-ohrozit-duveru-v-demokraticky-pravni-stat" TargetMode="External"/><Relationship Id="rId1" Type="http://schemas.openxmlformats.org/officeDocument/2006/relationships/hyperlink" Target="https://vlada.gov.cz/assets/jednani-vlady/programove-prohlaseni/Aktualizovane-Programove-prohlaseni-vlady-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823A1-37E5-411B-80AC-E8C878F7D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908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Platforma pro sociální bydlení</Company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Barbora Bírová</dc:creator>
  <cp:lastModifiedBy>Petr Schovánek</cp:lastModifiedBy>
  <cp:revision>2</cp:revision>
  <dcterms:created xsi:type="dcterms:W3CDTF">2024-05-21T12:25:00Z</dcterms:created>
  <dcterms:modified xsi:type="dcterms:W3CDTF">2024-05-21T12:25:00Z</dcterms:modified>
</cp:coreProperties>
</file>