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FB" w:rsidRDefault="00A37475" w:rsidP="00E360F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336</wp:posOffset>
            </wp:positionV>
            <wp:extent cx="1402715" cy="676275"/>
            <wp:effectExtent l="0" t="0" r="6985" b="9525"/>
            <wp:wrapTight wrapText="bothSides">
              <wp:wrapPolygon edited="0">
                <wp:start x="1760" y="0"/>
                <wp:lineTo x="0" y="608"/>
                <wp:lineTo x="0" y="10344"/>
                <wp:lineTo x="2053" y="19470"/>
                <wp:lineTo x="2053" y="20687"/>
                <wp:lineTo x="11734" y="21296"/>
                <wp:lineTo x="13787" y="21296"/>
                <wp:lineTo x="21414" y="20687"/>
                <wp:lineTo x="21414" y="6085"/>
                <wp:lineTo x="16721" y="3651"/>
                <wp:lineTo x="4400" y="0"/>
                <wp:lineTo x="176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CR vodoro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81" cy="70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918845" cy="918845"/>
            <wp:effectExtent l="0" t="0" r="0" b="0"/>
            <wp:wrapTight wrapText="bothSides">
              <wp:wrapPolygon edited="0">
                <wp:start x="0" y="0"/>
                <wp:lineTo x="0" y="21048"/>
                <wp:lineTo x="21048" y="21048"/>
                <wp:lineTo x="210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T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0FB" w:rsidRDefault="00E360FB" w:rsidP="00E360FB">
      <w:pPr>
        <w:spacing w:after="0"/>
        <w:jc w:val="center"/>
        <w:rPr>
          <w:b/>
          <w:sz w:val="36"/>
          <w:szCs w:val="36"/>
        </w:rPr>
      </w:pPr>
    </w:p>
    <w:p w:rsidR="00D8625F" w:rsidRDefault="00D8625F" w:rsidP="00E360FB">
      <w:pPr>
        <w:spacing w:after="0"/>
        <w:jc w:val="center"/>
        <w:rPr>
          <w:b/>
          <w:sz w:val="36"/>
          <w:szCs w:val="36"/>
        </w:rPr>
      </w:pPr>
    </w:p>
    <w:p w:rsidR="001D647E" w:rsidRDefault="001D647E" w:rsidP="00E360FB">
      <w:pPr>
        <w:spacing w:after="0"/>
        <w:jc w:val="center"/>
        <w:rPr>
          <w:b/>
          <w:sz w:val="36"/>
          <w:szCs w:val="36"/>
        </w:rPr>
      </w:pPr>
    </w:p>
    <w:p w:rsidR="00E360FB" w:rsidRPr="00E360FB" w:rsidRDefault="005616B8" w:rsidP="00E360FB">
      <w:pPr>
        <w:spacing w:after="0"/>
        <w:jc w:val="center"/>
        <w:rPr>
          <w:b/>
          <w:sz w:val="36"/>
          <w:szCs w:val="36"/>
        </w:rPr>
      </w:pPr>
      <w:r w:rsidRPr="00E360FB">
        <w:rPr>
          <w:b/>
          <w:sz w:val="36"/>
          <w:szCs w:val="36"/>
        </w:rPr>
        <w:t xml:space="preserve">Apelujeme na </w:t>
      </w:r>
      <w:r w:rsidR="00E360FB">
        <w:rPr>
          <w:b/>
          <w:sz w:val="36"/>
          <w:szCs w:val="36"/>
        </w:rPr>
        <w:t>odpovědnost zákonodárců</w:t>
      </w:r>
      <w:r w:rsidR="00E360FB" w:rsidRPr="00E360FB">
        <w:rPr>
          <w:b/>
          <w:sz w:val="36"/>
          <w:szCs w:val="36"/>
        </w:rPr>
        <w:t>:</w:t>
      </w:r>
    </w:p>
    <w:p w:rsidR="004C693E" w:rsidRDefault="00E360FB" w:rsidP="00E360FB">
      <w:pPr>
        <w:spacing w:after="0"/>
        <w:jc w:val="center"/>
        <w:rPr>
          <w:b/>
          <w:sz w:val="36"/>
          <w:szCs w:val="36"/>
        </w:rPr>
      </w:pPr>
      <w:r w:rsidRPr="00E360FB">
        <w:rPr>
          <w:b/>
          <w:sz w:val="36"/>
          <w:szCs w:val="36"/>
        </w:rPr>
        <w:t xml:space="preserve"> Neschvalujte </w:t>
      </w:r>
      <w:r>
        <w:rPr>
          <w:b/>
          <w:sz w:val="36"/>
          <w:szCs w:val="36"/>
        </w:rPr>
        <w:t xml:space="preserve">změny zákonů na pomoc </w:t>
      </w:r>
      <w:r w:rsidR="00FD327F">
        <w:rPr>
          <w:b/>
          <w:sz w:val="36"/>
          <w:szCs w:val="36"/>
        </w:rPr>
        <w:t>lidem s </w:t>
      </w:r>
      <w:r>
        <w:rPr>
          <w:b/>
          <w:sz w:val="36"/>
          <w:szCs w:val="36"/>
        </w:rPr>
        <w:t>nízkým</w:t>
      </w:r>
      <w:r w:rsidR="00FD327F">
        <w:rPr>
          <w:b/>
          <w:sz w:val="36"/>
          <w:szCs w:val="36"/>
        </w:rPr>
        <w:t>i příjmy</w:t>
      </w:r>
      <w:r w:rsidRPr="00E360FB">
        <w:rPr>
          <w:b/>
          <w:sz w:val="36"/>
          <w:szCs w:val="36"/>
        </w:rPr>
        <w:t>!</w:t>
      </w:r>
    </w:p>
    <w:p w:rsidR="00E360FB" w:rsidRDefault="00E360FB" w:rsidP="00E360FB">
      <w:pPr>
        <w:spacing w:after="120"/>
        <w:jc w:val="center"/>
        <w:rPr>
          <w:b/>
          <w:sz w:val="36"/>
          <w:szCs w:val="36"/>
        </w:rPr>
      </w:pPr>
    </w:p>
    <w:p w:rsidR="00E360FB" w:rsidRDefault="00E360FB" w:rsidP="00E360F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Vážené poslankyně, vážení poslanci,</w:t>
      </w:r>
    </w:p>
    <w:p w:rsidR="001D647E" w:rsidRDefault="001D647E" w:rsidP="001D647E">
      <w:pPr>
        <w:spacing w:after="0"/>
        <w:jc w:val="both"/>
        <w:rPr>
          <w:sz w:val="24"/>
          <w:szCs w:val="24"/>
        </w:rPr>
      </w:pPr>
    </w:p>
    <w:p w:rsidR="00D8625F" w:rsidRDefault="00D8625F" w:rsidP="00E360F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obracíme se na vás jako dva největší poskytovatelé sociálních služeb v České republice, abyste před hlasováním </w:t>
      </w:r>
      <w:r w:rsidR="00834ABF">
        <w:rPr>
          <w:sz w:val="24"/>
          <w:szCs w:val="24"/>
        </w:rPr>
        <w:t xml:space="preserve">ve 3. čtení </w:t>
      </w:r>
      <w:r>
        <w:rPr>
          <w:sz w:val="24"/>
          <w:szCs w:val="24"/>
        </w:rPr>
        <w:t>o sněmovním tisku č. 652, které proběhne 28. července od 11.00 hodin, znovu zvážili, zda pro něj budete hlasovat.</w:t>
      </w:r>
    </w:p>
    <w:p w:rsidR="002E7699" w:rsidRDefault="002E7699" w:rsidP="00060790">
      <w:pPr>
        <w:pStyle w:val="Default"/>
      </w:pPr>
      <w:r w:rsidRPr="00FD327F">
        <w:t>N</w:t>
      </w:r>
      <w:r w:rsidR="00420158" w:rsidRPr="00FD327F">
        <w:t xml:space="preserve">ávrh </w:t>
      </w:r>
      <w:r w:rsidR="00FD327F" w:rsidRPr="00FD327F">
        <w:t xml:space="preserve">novely zákona o pomoci v hmotné nouzi </w:t>
      </w:r>
      <w:r w:rsidR="00420158" w:rsidRPr="00FD327F">
        <w:t>sledujeme</w:t>
      </w:r>
      <w:r w:rsidR="00420158">
        <w:t xml:space="preserve"> od původního záměru </w:t>
      </w:r>
      <w:r w:rsidR="00BB7C24">
        <w:t>h</w:t>
      </w:r>
      <w:r w:rsidR="00420158">
        <w:t>nutí SPD přes podobu upravenou s</w:t>
      </w:r>
      <w:r>
        <w:t> přispěním</w:t>
      </w:r>
      <w:r w:rsidR="00420158">
        <w:t xml:space="preserve"> MPSV až </w:t>
      </w:r>
      <w:r>
        <w:t>po</w:t>
      </w:r>
      <w:r w:rsidR="00420158">
        <w:t xml:space="preserve"> poslední verz</w:t>
      </w:r>
      <w:r>
        <w:t>i</w:t>
      </w:r>
      <w:r w:rsidR="00420158">
        <w:t xml:space="preserve"> komplexního pozměňovacího návrhu, který prošel Výborem pro sociální politiku Poslanecké sněmovny jako sněmovní dokument č.</w:t>
      </w:r>
      <w:r>
        <w:t> </w:t>
      </w:r>
      <w:r w:rsidR="00420158">
        <w:t>8404</w:t>
      </w:r>
      <w:r>
        <w:t xml:space="preserve"> a</w:t>
      </w:r>
      <w:r w:rsidR="00420158">
        <w:t xml:space="preserve"> v hlasovací proceduře </w:t>
      </w:r>
      <w:r>
        <w:t xml:space="preserve">je uveden </w:t>
      </w:r>
      <w:r w:rsidR="00420158">
        <w:t xml:space="preserve">pod písmenem C. </w:t>
      </w:r>
    </w:p>
    <w:p w:rsidR="00420158" w:rsidRDefault="002E7699" w:rsidP="00A37475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Rádi bychom vás </w:t>
      </w:r>
      <w:r w:rsidR="00BB7C24">
        <w:rPr>
          <w:sz w:val="24"/>
          <w:szCs w:val="24"/>
        </w:rPr>
        <w:t>u</w:t>
      </w:r>
      <w:r>
        <w:rPr>
          <w:sz w:val="24"/>
          <w:szCs w:val="24"/>
        </w:rPr>
        <w:t xml:space="preserve">pozornili na to, jaké bude mít poslední verze návrhu dopady na zhruba </w:t>
      </w:r>
      <w:r w:rsidRPr="002E7699">
        <w:rPr>
          <w:b/>
          <w:sz w:val="24"/>
          <w:szCs w:val="24"/>
        </w:rPr>
        <w:t>67 tisíc domácností v hmotné nouzi</w:t>
      </w:r>
      <w:r>
        <w:rPr>
          <w:sz w:val="24"/>
          <w:szCs w:val="24"/>
        </w:rPr>
        <w:t xml:space="preserve"> a</w:t>
      </w:r>
      <w:r w:rsidR="001D647E">
        <w:rPr>
          <w:sz w:val="24"/>
          <w:szCs w:val="24"/>
        </w:rPr>
        <w:t xml:space="preserve"> dalších</w:t>
      </w:r>
      <w:r>
        <w:rPr>
          <w:sz w:val="24"/>
          <w:szCs w:val="24"/>
        </w:rPr>
        <w:t xml:space="preserve"> </w:t>
      </w:r>
      <w:r w:rsidRPr="002E7699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3</w:t>
      </w:r>
      <w:r w:rsidRPr="002E7699">
        <w:rPr>
          <w:b/>
          <w:sz w:val="24"/>
          <w:szCs w:val="24"/>
        </w:rPr>
        <w:t xml:space="preserve"> tisíc příjemců příspěvku na bydlení</w:t>
      </w:r>
      <w:r>
        <w:rPr>
          <w:sz w:val="24"/>
          <w:szCs w:val="24"/>
        </w:rPr>
        <w:t>.</w:t>
      </w:r>
    </w:p>
    <w:p w:rsidR="00A475A2" w:rsidRPr="00A475A2" w:rsidRDefault="00A475A2" w:rsidP="00A37475">
      <w:pPr>
        <w:pStyle w:val="Odstavecseseznamem"/>
        <w:numPr>
          <w:ilvl w:val="0"/>
          <w:numId w:val="1"/>
        </w:numPr>
        <w:spacing w:before="120" w:after="0"/>
        <w:ind w:left="426" w:hanging="426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Dávky budou odebírány na 6 měsíců místo na 3 měsíce</w:t>
      </w:r>
    </w:p>
    <w:p w:rsidR="00E360FB" w:rsidRDefault="00A475A2" w:rsidP="00A475A2">
      <w:pPr>
        <w:pStyle w:val="Odstavecseseznamem"/>
        <w:spacing w:before="120" w:after="0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 sebemenší pochybení, kter</w:t>
      </w:r>
      <w:r w:rsidR="001D647E">
        <w:rPr>
          <w:sz w:val="24"/>
          <w:szCs w:val="24"/>
        </w:rPr>
        <w:t>ého</w:t>
      </w:r>
      <w:r>
        <w:rPr>
          <w:sz w:val="24"/>
          <w:szCs w:val="24"/>
        </w:rPr>
        <w:t xml:space="preserve"> se příjemci dávek hmotné nouze</w:t>
      </w:r>
      <w:r w:rsidR="001D647E">
        <w:rPr>
          <w:sz w:val="24"/>
          <w:szCs w:val="24"/>
        </w:rPr>
        <w:t xml:space="preserve"> dopustí</w:t>
      </w:r>
      <w:r>
        <w:rPr>
          <w:sz w:val="24"/>
          <w:szCs w:val="24"/>
        </w:rPr>
        <w:t>, byť jen z nepozornosti (nesplnění lhůty pro doložení potvrzení, neoznámení důležité informace apod.), nebudou tito lidé považováni za osoby v hmotné nouzi, a nebudou mít proto nárok na dávky na jídlo a bydlení po dobu půl roku. Dosud je to čtvrt roku a podle našich zkušeností bývá problém i takto dlouhou dobu překonat, aniž by lidé přicházeli o bydlení, o zdraví nebo neupadli hlouběji do dluhů.</w:t>
      </w:r>
    </w:p>
    <w:p w:rsidR="00BB7C24" w:rsidRPr="00A475A2" w:rsidRDefault="00A475A2" w:rsidP="00A37475">
      <w:pPr>
        <w:pStyle w:val="Odstavecseseznamem"/>
        <w:numPr>
          <w:ilvl w:val="0"/>
          <w:numId w:val="1"/>
        </w:numPr>
        <w:spacing w:before="120" w:after="0"/>
        <w:ind w:left="425" w:hanging="425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Lidé se středním příjmem přijdou o příspěvek na bydlení za obývání nekvalitního bytu</w:t>
      </w:r>
    </w:p>
    <w:p w:rsidR="00A475A2" w:rsidRDefault="00A475A2" w:rsidP="00A475A2">
      <w:pPr>
        <w:pStyle w:val="Odstavecseseznamem"/>
        <w:spacing w:before="120" w:after="0"/>
        <w:ind w:left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Novela původně určená osobám v hmotné nouzi byla zásahem MPSV rozšířena na seniory, mladé rodiny a osoby se zdravotním postižením</w:t>
      </w:r>
      <w:r w:rsidR="001D647E">
        <w:rPr>
          <w:sz w:val="24"/>
          <w:szCs w:val="24"/>
        </w:rPr>
        <w:t xml:space="preserve"> bydlící v bytech</w:t>
      </w:r>
      <w:r>
        <w:rPr>
          <w:sz w:val="24"/>
          <w:szCs w:val="24"/>
        </w:rPr>
        <w:t xml:space="preserve">. Za </w:t>
      </w:r>
      <w:r w:rsidR="00AF353C">
        <w:rPr>
          <w:sz w:val="24"/>
          <w:szCs w:val="24"/>
        </w:rPr>
        <w:t xml:space="preserve">byt nevhodný k bydlení, například se špatnými elektrickými rozvody nebo s omítkou způsobující plísně, bude příjemcům stanovena lhůta pro nápravu a poté jim bude (od následujícího čtvrtletí) odebrán příspěvek na bydlení, bez něhož si své bydlení neudrží. Totéž se bude týkat domácností v hmotné nouzi, </w:t>
      </w:r>
      <w:r w:rsidR="00711B53">
        <w:rPr>
          <w:sz w:val="24"/>
          <w:szCs w:val="24"/>
        </w:rPr>
        <w:t>kterým</w:t>
      </w:r>
      <w:r w:rsidR="00AF353C">
        <w:rPr>
          <w:sz w:val="24"/>
          <w:szCs w:val="24"/>
        </w:rPr>
        <w:t xml:space="preserve"> budou za nekvalitní bydlení odebrány rovnou obě dávky (tedy i ta určená na živobytí) na dobu 6 měsíců. Kdo nevpustí do svého bytu kontrolu kvality, přijde o dávky rovněž na půl roku.</w:t>
      </w:r>
    </w:p>
    <w:p w:rsidR="00BB7C24" w:rsidRPr="00AF353C" w:rsidRDefault="00AF353C" w:rsidP="00A37475">
      <w:pPr>
        <w:pStyle w:val="Odstavecseseznamem"/>
        <w:numPr>
          <w:ilvl w:val="0"/>
          <w:numId w:val="1"/>
        </w:numPr>
        <w:spacing w:before="120" w:after="0"/>
        <w:ind w:left="425" w:hanging="425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Chud</w:t>
      </w:r>
      <w:r w:rsidR="00711B53">
        <w:rPr>
          <w:b/>
          <w:sz w:val="24"/>
          <w:szCs w:val="24"/>
        </w:rPr>
        <w:t>ým</w:t>
      </w:r>
      <w:r>
        <w:rPr>
          <w:b/>
          <w:sz w:val="24"/>
          <w:szCs w:val="24"/>
        </w:rPr>
        <w:t xml:space="preserve"> nemocn</w:t>
      </w:r>
      <w:r w:rsidR="00711B53">
        <w:rPr>
          <w:b/>
          <w:sz w:val="24"/>
          <w:szCs w:val="24"/>
        </w:rPr>
        <w:t>ým</w:t>
      </w:r>
      <w:r>
        <w:rPr>
          <w:b/>
          <w:sz w:val="24"/>
          <w:szCs w:val="24"/>
        </w:rPr>
        <w:t xml:space="preserve">, </w:t>
      </w:r>
      <w:r w:rsidR="00711B53">
        <w:rPr>
          <w:b/>
          <w:sz w:val="24"/>
          <w:szCs w:val="24"/>
        </w:rPr>
        <w:t>kteří pracovat nemohou,</w:t>
      </w:r>
      <w:r w:rsidRPr="00AF353C">
        <w:rPr>
          <w:b/>
          <w:sz w:val="24"/>
          <w:szCs w:val="24"/>
        </w:rPr>
        <w:t xml:space="preserve"> </w:t>
      </w:r>
      <w:r w:rsidR="00711B53">
        <w:rPr>
          <w:b/>
          <w:sz w:val="24"/>
          <w:szCs w:val="24"/>
        </w:rPr>
        <w:t xml:space="preserve">bude kontrolován </w:t>
      </w:r>
      <w:r w:rsidRPr="00AF353C">
        <w:rPr>
          <w:b/>
          <w:sz w:val="24"/>
          <w:szCs w:val="24"/>
        </w:rPr>
        <w:t xml:space="preserve">léčebný režim </w:t>
      </w:r>
    </w:p>
    <w:p w:rsidR="00AF353C" w:rsidRDefault="00711B53" w:rsidP="00AF353C">
      <w:pPr>
        <w:pStyle w:val="Odstavecseseznamem"/>
        <w:spacing w:before="120" w:after="0"/>
        <w:ind w:left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Polovina příjemců pomoci v hmotné nouzi jsou jednotlivci, často osoby na ubytovnách, </w:t>
      </w:r>
      <w:r w:rsidR="00231F1C">
        <w:rPr>
          <w:sz w:val="24"/>
          <w:szCs w:val="24"/>
        </w:rPr>
        <w:t>lidé</w:t>
      </w:r>
      <w:r>
        <w:rPr>
          <w:sz w:val="24"/>
          <w:szCs w:val="24"/>
        </w:rPr>
        <w:t xml:space="preserve"> se zdravotním postižením v chráněném bydlení nebo osamělí senioři bez nároku na </w:t>
      </w:r>
      <w:r>
        <w:rPr>
          <w:sz w:val="24"/>
          <w:szCs w:val="24"/>
        </w:rPr>
        <w:lastRenderedPageBreak/>
        <w:t xml:space="preserve">starobní důchod. Všichni </w:t>
      </w:r>
      <w:r w:rsidR="00231F1C">
        <w:rPr>
          <w:sz w:val="24"/>
          <w:szCs w:val="24"/>
        </w:rPr>
        <w:t xml:space="preserve">jednotlivci </w:t>
      </w:r>
      <w:r>
        <w:rPr>
          <w:sz w:val="24"/>
          <w:szCs w:val="24"/>
        </w:rPr>
        <w:t xml:space="preserve">a také </w:t>
      </w:r>
      <w:r w:rsidR="00231F1C">
        <w:rPr>
          <w:sz w:val="24"/>
          <w:szCs w:val="24"/>
        </w:rPr>
        <w:t xml:space="preserve">osamělé </w:t>
      </w:r>
      <w:r>
        <w:rPr>
          <w:sz w:val="24"/>
          <w:szCs w:val="24"/>
        </w:rPr>
        <w:t>maminky s malými dětmi, pokud budou pracovat na základě některé z</w:t>
      </w:r>
      <w:r w:rsidR="00231F1C">
        <w:rPr>
          <w:sz w:val="24"/>
          <w:szCs w:val="24"/>
        </w:rPr>
        <w:t> </w:t>
      </w:r>
      <w:r>
        <w:rPr>
          <w:sz w:val="24"/>
          <w:szCs w:val="24"/>
        </w:rPr>
        <w:t>dohod</w:t>
      </w:r>
      <w:r w:rsidR="00231F1C">
        <w:rPr>
          <w:sz w:val="24"/>
          <w:szCs w:val="24"/>
        </w:rPr>
        <w:t xml:space="preserve"> bez nároku na nemocenskou</w:t>
      </w:r>
      <w:r>
        <w:rPr>
          <w:sz w:val="24"/>
          <w:szCs w:val="24"/>
        </w:rPr>
        <w:t>, budou muset při onemocnění navštívit lékaře, nechat si vystavit nový druh neschopenky „pro účely dávek pomoci v hmotné nouzi“ a s tou pak nakládat, jako by skutečně byli v pracovní neschopnosti. Úřad práce bude sledovat lhůtu pro doručení neschopenky a kontrolovat dodržování léčebného režimu</w:t>
      </w:r>
      <w:r w:rsidR="001D647E">
        <w:rPr>
          <w:sz w:val="24"/>
          <w:szCs w:val="24"/>
        </w:rPr>
        <w:t xml:space="preserve">, přičemž neplnění </w:t>
      </w:r>
      <w:r w:rsidR="00231F1C">
        <w:rPr>
          <w:sz w:val="24"/>
          <w:szCs w:val="24"/>
        </w:rPr>
        <w:t xml:space="preserve">kterékoli </w:t>
      </w:r>
      <w:r w:rsidR="001D647E">
        <w:rPr>
          <w:sz w:val="24"/>
          <w:szCs w:val="24"/>
        </w:rPr>
        <w:t>povinnost</w:t>
      </w:r>
      <w:r w:rsidR="00231F1C">
        <w:rPr>
          <w:sz w:val="24"/>
          <w:szCs w:val="24"/>
        </w:rPr>
        <w:t>i potrestá</w:t>
      </w:r>
      <w:r w:rsidR="001D647E">
        <w:rPr>
          <w:sz w:val="24"/>
          <w:szCs w:val="24"/>
        </w:rPr>
        <w:t xml:space="preserve"> 6 měsíci bez příspěvku na živobytí i doplatku na bydlení. </w:t>
      </w:r>
      <w:r w:rsidR="00231F1C">
        <w:rPr>
          <w:sz w:val="24"/>
          <w:szCs w:val="24"/>
        </w:rPr>
        <w:t>To celé z</w:t>
      </w:r>
      <w:r w:rsidR="001D647E">
        <w:rPr>
          <w:sz w:val="24"/>
          <w:szCs w:val="24"/>
        </w:rPr>
        <w:t>a to, že se chudí budou snažit i přes své hendikepy aspoň trochu pracovat a tuto svou snahu Úřadu práce poctivě oznámí.</w:t>
      </w:r>
    </w:p>
    <w:p w:rsidR="00082DF7" w:rsidRPr="00082DF7" w:rsidRDefault="00BB7C24" w:rsidP="00A37475">
      <w:pPr>
        <w:pStyle w:val="Odstavecseseznamem"/>
        <w:numPr>
          <w:ilvl w:val="0"/>
          <w:numId w:val="1"/>
        </w:numPr>
        <w:spacing w:before="120" w:after="0"/>
        <w:ind w:left="425" w:hanging="425"/>
        <w:contextualSpacing w:val="0"/>
        <w:jc w:val="both"/>
        <w:rPr>
          <w:b/>
          <w:sz w:val="24"/>
          <w:szCs w:val="24"/>
        </w:rPr>
      </w:pPr>
      <w:r w:rsidRPr="00082DF7">
        <w:rPr>
          <w:b/>
          <w:sz w:val="24"/>
          <w:szCs w:val="24"/>
        </w:rPr>
        <w:t xml:space="preserve">Jaké budou úspory? Minimální. Zato výdaje </w:t>
      </w:r>
      <w:r w:rsidR="00082DF7">
        <w:rPr>
          <w:b/>
          <w:sz w:val="24"/>
          <w:szCs w:val="24"/>
        </w:rPr>
        <w:t>státního rozpočtu</w:t>
      </w:r>
      <w:r w:rsidRPr="00082DF7">
        <w:rPr>
          <w:b/>
          <w:sz w:val="24"/>
          <w:szCs w:val="24"/>
        </w:rPr>
        <w:t xml:space="preserve"> významně vzr</w:t>
      </w:r>
      <w:r w:rsidR="00082DF7">
        <w:rPr>
          <w:b/>
          <w:sz w:val="24"/>
          <w:szCs w:val="24"/>
        </w:rPr>
        <w:t>o</w:t>
      </w:r>
      <w:r w:rsidRPr="00082DF7">
        <w:rPr>
          <w:b/>
          <w:sz w:val="24"/>
          <w:szCs w:val="24"/>
        </w:rPr>
        <w:t>st</w:t>
      </w:r>
      <w:r w:rsidR="00082DF7">
        <w:rPr>
          <w:b/>
          <w:sz w:val="24"/>
          <w:szCs w:val="24"/>
        </w:rPr>
        <w:t>ou</w:t>
      </w:r>
      <w:r w:rsidRPr="00082DF7">
        <w:rPr>
          <w:b/>
          <w:sz w:val="24"/>
          <w:szCs w:val="24"/>
        </w:rPr>
        <w:t xml:space="preserve">. </w:t>
      </w:r>
    </w:p>
    <w:p w:rsidR="00BB7C24" w:rsidRDefault="00BB7C24" w:rsidP="00A37475">
      <w:pPr>
        <w:pStyle w:val="Odstavecseseznamem"/>
        <w:spacing w:before="120" w:after="0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všechny dávky hmotné nouze odešlo v roce 2020 </w:t>
      </w:r>
      <w:r w:rsidR="00082DF7">
        <w:rPr>
          <w:sz w:val="24"/>
          <w:szCs w:val="24"/>
        </w:rPr>
        <w:t xml:space="preserve">ze státního rozpočtu </w:t>
      </w:r>
      <w:r>
        <w:rPr>
          <w:sz w:val="24"/>
          <w:szCs w:val="24"/>
        </w:rPr>
        <w:t>4,7</w:t>
      </w:r>
      <w:r w:rsidR="00082DF7">
        <w:rPr>
          <w:sz w:val="24"/>
          <w:szCs w:val="24"/>
        </w:rPr>
        <w:t>9</w:t>
      </w:r>
      <w:r>
        <w:rPr>
          <w:sz w:val="24"/>
          <w:szCs w:val="24"/>
        </w:rPr>
        <w:t xml:space="preserve"> mld. K</w:t>
      </w:r>
      <w:r w:rsidR="00082DF7">
        <w:rPr>
          <w:sz w:val="24"/>
          <w:szCs w:val="24"/>
        </w:rPr>
        <w:t>č</w:t>
      </w:r>
      <w:r w:rsidR="00A37475">
        <w:rPr>
          <w:sz w:val="24"/>
          <w:szCs w:val="24"/>
        </w:rPr>
        <w:t>. N</w:t>
      </w:r>
      <w:r>
        <w:rPr>
          <w:sz w:val="24"/>
          <w:szCs w:val="24"/>
        </w:rPr>
        <w:t xml:space="preserve">a příspěvek na bydlení </w:t>
      </w:r>
      <w:r w:rsidR="00082DF7">
        <w:rPr>
          <w:sz w:val="24"/>
          <w:szCs w:val="24"/>
        </w:rPr>
        <w:t>to bylo</w:t>
      </w:r>
      <w:r>
        <w:rPr>
          <w:sz w:val="24"/>
          <w:szCs w:val="24"/>
        </w:rPr>
        <w:t xml:space="preserve"> 6,95 mld. Kč. I kdyby všichni tito příjemci o své dávky přišli, uspořil by náš stát necelých 12 miliard, tedy zhruba třetinu toho, co v roce 2020 vynaloži</w:t>
      </w:r>
      <w:r w:rsidR="00082DF7">
        <w:rPr>
          <w:sz w:val="24"/>
          <w:szCs w:val="24"/>
        </w:rPr>
        <w:t>l</w:t>
      </w:r>
      <w:r>
        <w:rPr>
          <w:sz w:val="24"/>
          <w:szCs w:val="24"/>
        </w:rPr>
        <w:t xml:space="preserve"> jen na rodičovský příspěvek, který je vyplácen bez ohledu na příjem rodičů.</w:t>
      </w:r>
      <w:r w:rsidR="00082DF7">
        <w:rPr>
          <w:sz w:val="24"/>
          <w:szCs w:val="24"/>
        </w:rPr>
        <w:t xml:space="preserve"> Výdaje na opatření, které bude muset daňový poplatník vynaložit na ústavní výchovu dětí odebraných z rodin, </w:t>
      </w:r>
      <w:r w:rsidR="00A475A2">
        <w:rPr>
          <w:sz w:val="24"/>
          <w:szCs w:val="24"/>
        </w:rPr>
        <w:t xml:space="preserve">na </w:t>
      </w:r>
      <w:r w:rsidR="00082DF7">
        <w:rPr>
          <w:sz w:val="24"/>
          <w:szCs w:val="24"/>
        </w:rPr>
        <w:t xml:space="preserve">výkon trestu odnětí svobody </w:t>
      </w:r>
      <w:r w:rsidR="00A37475">
        <w:rPr>
          <w:sz w:val="24"/>
          <w:szCs w:val="24"/>
        </w:rPr>
        <w:t xml:space="preserve">nových </w:t>
      </w:r>
      <w:r w:rsidR="00082DF7">
        <w:rPr>
          <w:sz w:val="24"/>
          <w:szCs w:val="24"/>
        </w:rPr>
        <w:t>pachatelů</w:t>
      </w:r>
      <w:r w:rsidR="00C06A90">
        <w:rPr>
          <w:sz w:val="24"/>
          <w:szCs w:val="24"/>
        </w:rPr>
        <w:t>, na vedení dalších exekucí</w:t>
      </w:r>
      <w:r w:rsidR="00082DF7">
        <w:rPr>
          <w:sz w:val="24"/>
          <w:szCs w:val="24"/>
        </w:rPr>
        <w:t xml:space="preserve"> nebo na hospitalizaci a pobytové služby osobám bez domova</w:t>
      </w:r>
      <w:r w:rsidR="00C06A90">
        <w:rPr>
          <w:sz w:val="24"/>
          <w:szCs w:val="24"/>
        </w:rPr>
        <w:t>,</w:t>
      </w:r>
      <w:r w:rsidR="00082DF7">
        <w:rPr>
          <w:sz w:val="24"/>
          <w:szCs w:val="24"/>
        </w:rPr>
        <w:t xml:space="preserve"> budou </w:t>
      </w:r>
      <w:r w:rsidR="00A37475">
        <w:rPr>
          <w:sz w:val="24"/>
          <w:szCs w:val="24"/>
        </w:rPr>
        <w:t xml:space="preserve">oproti tomu </w:t>
      </w:r>
      <w:r w:rsidR="00082DF7">
        <w:rPr>
          <w:sz w:val="24"/>
          <w:szCs w:val="24"/>
        </w:rPr>
        <w:t>v řádu desítek miliard</w:t>
      </w:r>
      <w:r w:rsidR="00A37475">
        <w:rPr>
          <w:sz w:val="24"/>
          <w:szCs w:val="24"/>
        </w:rPr>
        <w:t xml:space="preserve"> ročně</w:t>
      </w:r>
      <w:r w:rsidR="00082DF7">
        <w:rPr>
          <w:sz w:val="24"/>
          <w:szCs w:val="24"/>
        </w:rPr>
        <w:t>.</w:t>
      </w:r>
    </w:p>
    <w:p w:rsidR="00A37475" w:rsidRDefault="00A37475" w:rsidP="00082DF7">
      <w:pPr>
        <w:pStyle w:val="Odstavecseseznamem"/>
        <w:spacing w:after="120"/>
        <w:jc w:val="both"/>
        <w:rPr>
          <w:sz w:val="24"/>
          <w:szCs w:val="24"/>
        </w:rPr>
      </w:pPr>
    </w:p>
    <w:p w:rsidR="00A37475" w:rsidRDefault="00A37475" w:rsidP="00A3747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Za vaši rozvážnost při hlasování o sněmovním tisku 652 předem děkujeme.</w:t>
      </w:r>
    </w:p>
    <w:p w:rsidR="00231F1C" w:rsidRDefault="00231F1C" w:rsidP="00A37475">
      <w:pPr>
        <w:spacing w:after="120"/>
        <w:jc w:val="both"/>
        <w:rPr>
          <w:sz w:val="24"/>
          <w:szCs w:val="24"/>
        </w:rPr>
      </w:pPr>
      <w:bookmarkStart w:id="0" w:name="_GoBack"/>
      <w:bookmarkEnd w:id="0"/>
    </w:p>
    <w:p w:rsidR="00232EF3" w:rsidRDefault="00232EF3" w:rsidP="00232EF3">
      <w:pPr>
        <w:spacing w:after="120"/>
        <w:jc w:val="both"/>
        <w:rPr>
          <w:sz w:val="24"/>
          <w:szCs w:val="24"/>
        </w:rPr>
      </w:pPr>
    </w:p>
    <w:p w:rsidR="00232EF3" w:rsidRDefault="00232EF3" w:rsidP="00232EF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Za Charitu Č</w:t>
      </w:r>
      <w:r>
        <w:rPr>
          <w:sz w:val="24"/>
          <w:szCs w:val="24"/>
        </w:rPr>
        <w:t>eská republika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Člověka v tísni, o. p. s.</w:t>
      </w:r>
    </w:p>
    <w:p w:rsidR="00A37475" w:rsidRPr="00A37475" w:rsidRDefault="00232EF3" w:rsidP="00232EF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Lukáš Curylo,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Šimon Pánek, ředitel</w:t>
      </w:r>
    </w:p>
    <w:sectPr w:rsidR="00A37475" w:rsidRPr="00A37475" w:rsidSect="00231F1C">
      <w:footerReference w:type="default" r:id="rId10"/>
      <w:pgSz w:w="11906" w:h="16838"/>
      <w:pgMar w:top="1135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CA" w:rsidRDefault="005507CA" w:rsidP="001D647E">
      <w:pPr>
        <w:spacing w:after="0" w:line="240" w:lineRule="auto"/>
      </w:pPr>
      <w:r>
        <w:separator/>
      </w:r>
    </w:p>
  </w:endnote>
  <w:endnote w:type="continuationSeparator" w:id="0">
    <w:p w:rsidR="005507CA" w:rsidRDefault="005507CA" w:rsidP="001D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20552"/>
      <w:docPartObj>
        <w:docPartGallery w:val="Page Numbers (Bottom of Page)"/>
        <w:docPartUnique/>
      </w:docPartObj>
    </w:sdtPr>
    <w:sdtEndPr/>
    <w:sdtContent>
      <w:p w:rsidR="001D647E" w:rsidRDefault="001D647E">
        <w:pPr>
          <w:pStyle w:val="Zpa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Skupin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647E" w:rsidRDefault="001D647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C0E36" w:rsidRPr="001C0E3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PvrfQVABAAADg4AAA4AAAAA&#10;AAAAAAAAAAAALgIAAGRycy9lMm9Eb2MueG1sUEsBAi0AFAAGAAgAAAAhAPAtuOTbAAAABQEAAA8A&#10;AAAAAAAAAAAAAAAAmgYAAGRycy9kb3ducmV2LnhtbFBLBQYAAAAABAAEAPMAAACi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1D647E" w:rsidRDefault="001D647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C0E36" w:rsidRPr="001C0E36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CA" w:rsidRDefault="005507CA" w:rsidP="001D647E">
      <w:pPr>
        <w:spacing w:after="0" w:line="240" w:lineRule="auto"/>
      </w:pPr>
      <w:r>
        <w:separator/>
      </w:r>
    </w:p>
  </w:footnote>
  <w:footnote w:type="continuationSeparator" w:id="0">
    <w:p w:rsidR="005507CA" w:rsidRDefault="005507CA" w:rsidP="001D6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57B63"/>
    <w:multiLevelType w:val="hybridMultilevel"/>
    <w:tmpl w:val="9C02A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9"/>
    <w:rsid w:val="00060790"/>
    <w:rsid w:val="00082DF7"/>
    <w:rsid w:val="00096F28"/>
    <w:rsid w:val="001C0E36"/>
    <w:rsid w:val="001D647E"/>
    <w:rsid w:val="00231F1C"/>
    <w:rsid w:val="00232EF3"/>
    <w:rsid w:val="002571AB"/>
    <w:rsid w:val="002E7699"/>
    <w:rsid w:val="00420158"/>
    <w:rsid w:val="004C693E"/>
    <w:rsid w:val="005507CA"/>
    <w:rsid w:val="005616B8"/>
    <w:rsid w:val="00711B53"/>
    <w:rsid w:val="007912F0"/>
    <w:rsid w:val="00834ABF"/>
    <w:rsid w:val="00933BD9"/>
    <w:rsid w:val="00A37475"/>
    <w:rsid w:val="00A475A2"/>
    <w:rsid w:val="00AF353C"/>
    <w:rsid w:val="00BB7C24"/>
    <w:rsid w:val="00C06A90"/>
    <w:rsid w:val="00D412BD"/>
    <w:rsid w:val="00D8625F"/>
    <w:rsid w:val="00E360FB"/>
    <w:rsid w:val="00EC66B4"/>
    <w:rsid w:val="00F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A3928C"/>
  <w15:chartTrackingRefBased/>
  <w15:docId w15:val="{7B471DD6-73D4-421B-B933-D2D31403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C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47E"/>
  </w:style>
  <w:style w:type="paragraph" w:styleId="Zpat">
    <w:name w:val="footer"/>
    <w:basedOn w:val="Normln"/>
    <w:link w:val="ZpatChar"/>
    <w:uiPriority w:val="99"/>
    <w:unhideWhenUsed/>
    <w:rsid w:val="001D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47E"/>
  </w:style>
  <w:style w:type="paragraph" w:styleId="Bezmezer">
    <w:name w:val="No Spacing"/>
    <w:link w:val="BezmezerChar"/>
    <w:uiPriority w:val="1"/>
    <w:qFormat/>
    <w:rsid w:val="001D647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D647E"/>
    <w:rPr>
      <w:rFonts w:eastAsiaTheme="minorEastAsia"/>
      <w:lang w:eastAsia="cs-CZ"/>
    </w:rPr>
  </w:style>
  <w:style w:type="paragraph" w:customStyle="1" w:styleId="Default">
    <w:name w:val="Default"/>
    <w:rsid w:val="00FD32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27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D3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2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05E1-6CC2-4EFE-8C9B-AFC335C5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Oulík</dc:creator>
  <cp:keywords/>
  <dc:description/>
  <cp:lastModifiedBy>Jan Oulík</cp:lastModifiedBy>
  <cp:revision>4</cp:revision>
  <dcterms:created xsi:type="dcterms:W3CDTF">2021-07-27T09:01:00Z</dcterms:created>
  <dcterms:modified xsi:type="dcterms:W3CDTF">2021-07-27T09:02:00Z</dcterms:modified>
</cp:coreProperties>
</file>